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558E" w14:textId="545984BE" w:rsidR="00EB410E" w:rsidRPr="009B024B" w:rsidRDefault="00EB410E" w:rsidP="00166645">
      <w:pPr>
        <w:pStyle w:val="Header"/>
        <w:tabs>
          <w:tab w:val="right" w:pos="9639"/>
        </w:tabs>
        <w:jc w:val="both"/>
        <w:rPr>
          <w:bCs/>
          <w:noProof w:val="0"/>
          <w:sz w:val="24"/>
        </w:rPr>
      </w:pPr>
      <w:r w:rsidRPr="009B024B">
        <w:rPr>
          <w:sz w:val="24"/>
          <w:lang w:eastAsia="zh-CN"/>
        </w:rPr>
        <w:t>3GPP TSG RAN WG2 Meeting #</w:t>
      </w:r>
      <w:r w:rsidR="008B56A6" w:rsidRPr="009B024B">
        <w:rPr>
          <w:sz w:val="24"/>
          <w:lang w:eastAsia="zh-CN"/>
        </w:rPr>
        <w:t>1</w:t>
      </w:r>
      <w:r w:rsidR="0051416A" w:rsidRPr="009B024B">
        <w:rPr>
          <w:sz w:val="24"/>
          <w:lang w:eastAsia="zh-CN"/>
        </w:rPr>
        <w:t>1</w:t>
      </w:r>
      <w:r w:rsidR="001A691C" w:rsidRPr="009B024B">
        <w:rPr>
          <w:sz w:val="24"/>
          <w:lang w:eastAsia="zh-CN"/>
        </w:rPr>
        <w:t>9</w:t>
      </w:r>
      <w:r w:rsidR="00C6772B" w:rsidRPr="009B024B">
        <w:rPr>
          <w:sz w:val="24"/>
          <w:lang w:eastAsia="zh-CN"/>
        </w:rPr>
        <w:t>bis</w:t>
      </w:r>
      <w:r w:rsidR="00494A0D" w:rsidRPr="009B024B">
        <w:rPr>
          <w:sz w:val="24"/>
          <w:lang w:eastAsia="zh-CN"/>
        </w:rPr>
        <w:t>-e</w:t>
      </w:r>
      <w:r w:rsidR="003A6AE5" w:rsidRPr="009B024B">
        <w:rPr>
          <w:sz w:val="24"/>
          <w:lang w:eastAsia="zh-CN"/>
        </w:rPr>
        <w:t xml:space="preserve">  </w:t>
      </w:r>
      <w:r w:rsidR="00A839CE" w:rsidRPr="009B024B">
        <w:rPr>
          <w:sz w:val="24"/>
          <w:lang w:eastAsia="zh-CN"/>
        </w:rPr>
        <w:t xml:space="preserve"> </w:t>
      </w:r>
      <w:r w:rsidRPr="009B024B">
        <w:rPr>
          <w:bCs/>
          <w:noProof w:val="0"/>
          <w:sz w:val="24"/>
        </w:rPr>
        <w:t xml:space="preserve">                         </w:t>
      </w:r>
      <w:r w:rsidR="008B56A6" w:rsidRPr="009B024B">
        <w:rPr>
          <w:bCs/>
          <w:noProof w:val="0"/>
          <w:sz w:val="24"/>
        </w:rPr>
        <w:t xml:space="preserve">                          </w:t>
      </w:r>
      <w:r w:rsidR="00F757F3" w:rsidRPr="009B024B">
        <w:rPr>
          <w:bCs/>
          <w:noProof w:val="0"/>
          <w:sz w:val="24"/>
        </w:rPr>
        <w:t xml:space="preserve"> </w:t>
      </w:r>
      <w:r w:rsidR="00BD7340" w:rsidRPr="009B024B">
        <w:rPr>
          <w:sz w:val="24"/>
        </w:rPr>
        <w:t>R2-</w:t>
      </w:r>
      <w:r w:rsidR="00E03D0E" w:rsidRPr="009B024B">
        <w:rPr>
          <w:bCs/>
          <w:noProof w:val="0"/>
          <w:sz w:val="24"/>
        </w:rPr>
        <w:t>22</w:t>
      </w:r>
      <w:r w:rsidR="00C673D7" w:rsidRPr="009B024B">
        <w:rPr>
          <w:bCs/>
          <w:noProof w:val="0"/>
          <w:sz w:val="24"/>
        </w:rPr>
        <w:t>09585</w:t>
      </w:r>
    </w:p>
    <w:p w14:paraId="7AB0E653" w14:textId="7CFE1518" w:rsidR="00EB410E" w:rsidRPr="009B024B" w:rsidRDefault="0051416A" w:rsidP="00494A0D">
      <w:pPr>
        <w:pStyle w:val="CRCoverPage"/>
        <w:tabs>
          <w:tab w:val="left" w:pos="7901"/>
          <w:tab w:val="right" w:pos="9180"/>
        </w:tabs>
        <w:spacing w:after="240"/>
        <w:jc w:val="both"/>
        <w:outlineLvl w:val="0"/>
        <w:rPr>
          <w:b/>
          <w:sz w:val="24"/>
        </w:rPr>
      </w:pPr>
      <w:r w:rsidRPr="009B024B">
        <w:rPr>
          <w:b/>
          <w:sz w:val="24"/>
        </w:rPr>
        <w:t>Electronic meeting</w:t>
      </w:r>
      <w:r w:rsidR="00F73A55" w:rsidRPr="009B024B">
        <w:rPr>
          <w:b/>
          <w:sz w:val="24"/>
        </w:rPr>
        <w:t xml:space="preserve">, </w:t>
      </w:r>
      <w:r w:rsidR="00C6772B" w:rsidRPr="009B024B">
        <w:rPr>
          <w:b/>
          <w:sz w:val="24"/>
        </w:rPr>
        <w:t xml:space="preserve">October </w:t>
      </w:r>
      <w:r w:rsidR="00986ED8" w:rsidRPr="009B024B">
        <w:rPr>
          <w:b/>
          <w:sz w:val="24"/>
        </w:rPr>
        <w:t>10</w:t>
      </w:r>
      <w:r w:rsidR="00986ED8" w:rsidRPr="009B024B">
        <w:rPr>
          <w:b/>
          <w:sz w:val="24"/>
          <w:vertAlign w:val="superscript"/>
        </w:rPr>
        <w:t>th</w:t>
      </w:r>
      <w:r w:rsidR="00986ED8" w:rsidRPr="009B024B">
        <w:rPr>
          <w:b/>
          <w:sz w:val="24"/>
        </w:rPr>
        <w:t>- 19</w:t>
      </w:r>
      <w:r w:rsidR="00986ED8" w:rsidRPr="009B024B">
        <w:rPr>
          <w:b/>
          <w:sz w:val="24"/>
          <w:vertAlign w:val="superscript"/>
        </w:rPr>
        <w:t>th</w:t>
      </w:r>
      <w:r w:rsidR="00314AF8" w:rsidRPr="009B024B">
        <w:rPr>
          <w:b/>
          <w:sz w:val="24"/>
        </w:rPr>
        <w:t>,</w:t>
      </w:r>
      <w:r w:rsidR="00605075" w:rsidRPr="009B024B">
        <w:rPr>
          <w:b/>
          <w:sz w:val="24"/>
        </w:rPr>
        <w:t xml:space="preserve"> 2022</w:t>
      </w:r>
      <w:r w:rsidR="00494A0D" w:rsidRPr="009B024B">
        <w:rPr>
          <w:b/>
          <w:sz w:val="24"/>
        </w:rPr>
        <w:t xml:space="preserve">          </w:t>
      </w:r>
    </w:p>
    <w:p w14:paraId="6F80F1C4" w14:textId="77777777" w:rsidR="00EB410E" w:rsidRPr="009B024B" w:rsidRDefault="00EB410E" w:rsidP="00DE1023">
      <w:pPr>
        <w:pStyle w:val="CRCoverPage"/>
        <w:jc w:val="both"/>
        <w:rPr>
          <w:rFonts w:eastAsia="SimSun" w:cs="Arial"/>
          <w:b/>
          <w:bCs/>
          <w:sz w:val="24"/>
          <w:lang w:val="en-US" w:eastAsia="zh-CN"/>
        </w:rPr>
      </w:pPr>
      <w:r w:rsidRPr="009B024B">
        <w:rPr>
          <w:rFonts w:cs="Arial"/>
          <w:b/>
          <w:bCs/>
          <w:sz w:val="24"/>
          <w:lang w:val="en-US"/>
        </w:rPr>
        <w:t>Agenda item:</w:t>
      </w:r>
      <w:r w:rsidRPr="009B024B">
        <w:rPr>
          <w:rFonts w:cs="Arial"/>
          <w:b/>
          <w:bCs/>
          <w:sz w:val="24"/>
          <w:lang w:val="en-US"/>
        </w:rPr>
        <w:tab/>
      </w:r>
      <w:r w:rsidRPr="009B024B">
        <w:rPr>
          <w:rFonts w:cs="Arial"/>
          <w:b/>
          <w:bCs/>
          <w:sz w:val="24"/>
          <w:lang w:val="en-US"/>
        </w:rPr>
        <w:tab/>
      </w:r>
      <w:r w:rsidR="00214BFB" w:rsidRPr="009B024B">
        <w:rPr>
          <w:rFonts w:cs="Arial"/>
          <w:bCs/>
          <w:sz w:val="24"/>
          <w:lang w:val="en-US"/>
        </w:rPr>
        <w:t>8</w:t>
      </w:r>
      <w:r w:rsidR="00314AF8" w:rsidRPr="009B024B">
        <w:rPr>
          <w:rFonts w:cs="Arial"/>
          <w:bCs/>
          <w:sz w:val="24"/>
          <w:lang w:val="en-US"/>
        </w:rPr>
        <w:t>.</w:t>
      </w:r>
      <w:r w:rsidR="00214BFB" w:rsidRPr="009B024B">
        <w:rPr>
          <w:rFonts w:cs="Arial"/>
          <w:bCs/>
          <w:sz w:val="24"/>
          <w:lang w:val="en-US"/>
        </w:rPr>
        <w:t>9</w:t>
      </w:r>
      <w:r w:rsidR="00314AF8" w:rsidRPr="009B024B">
        <w:rPr>
          <w:rFonts w:cs="Arial"/>
          <w:bCs/>
          <w:sz w:val="24"/>
          <w:lang w:val="en-US"/>
        </w:rPr>
        <w:t>.</w:t>
      </w:r>
      <w:r w:rsidR="00214BFB" w:rsidRPr="009B024B">
        <w:rPr>
          <w:rFonts w:cs="Arial"/>
          <w:bCs/>
          <w:sz w:val="24"/>
          <w:lang w:val="en-US"/>
        </w:rPr>
        <w:t>4</w:t>
      </w:r>
    </w:p>
    <w:p w14:paraId="40C7D088" w14:textId="77777777" w:rsidR="00EB410E" w:rsidRPr="009B024B" w:rsidRDefault="00EB410E" w:rsidP="00DE1023">
      <w:pPr>
        <w:spacing w:after="120"/>
        <w:jc w:val="both"/>
        <w:rPr>
          <w:rFonts w:ascii="Arial" w:hAnsi="Arial" w:cs="Arial"/>
          <w:bCs/>
          <w:sz w:val="24"/>
        </w:rPr>
      </w:pPr>
      <w:r w:rsidRPr="009B024B">
        <w:rPr>
          <w:rFonts w:ascii="Arial" w:hAnsi="Arial" w:cs="Arial"/>
          <w:b/>
          <w:bCs/>
          <w:sz w:val="24"/>
        </w:rPr>
        <w:t>Source:</w:t>
      </w:r>
      <w:r w:rsidRPr="009B024B">
        <w:rPr>
          <w:rFonts w:ascii="Arial" w:hAnsi="Arial" w:cs="Arial"/>
          <w:b/>
          <w:bCs/>
          <w:sz w:val="24"/>
        </w:rPr>
        <w:tab/>
      </w:r>
      <w:r w:rsidRPr="009B024B">
        <w:rPr>
          <w:rFonts w:ascii="Arial" w:hAnsi="Arial" w:cs="Arial"/>
          <w:b/>
          <w:bCs/>
          <w:sz w:val="24"/>
        </w:rPr>
        <w:tab/>
      </w:r>
      <w:r w:rsidRPr="009B024B">
        <w:rPr>
          <w:rFonts w:ascii="Arial" w:hAnsi="Arial" w:cs="Arial"/>
          <w:b/>
          <w:bCs/>
          <w:sz w:val="24"/>
        </w:rPr>
        <w:tab/>
      </w:r>
      <w:r w:rsidRPr="009B024B">
        <w:rPr>
          <w:rFonts w:ascii="Arial" w:hAnsi="Arial" w:cs="Arial"/>
          <w:bCs/>
          <w:sz w:val="24"/>
        </w:rPr>
        <w:t>Intel Corporation</w:t>
      </w:r>
    </w:p>
    <w:p w14:paraId="4C97D3A3" w14:textId="77777777" w:rsidR="007C4C5C" w:rsidRPr="009B024B" w:rsidRDefault="00EB410E" w:rsidP="007C4C5C">
      <w:pPr>
        <w:tabs>
          <w:tab w:val="left" w:pos="1985"/>
        </w:tabs>
        <w:spacing w:after="120"/>
        <w:ind w:left="2880" w:hanging="2880"/>
        <w:jc w:val="both"/>
        <w:rPr>
          <w:rFonts w:ascii="Arial" w:hAnsi="Arial" w:cs="Arial"/>
          <w:bCs/>
          <w:sz w:val="24"/>
        </w:rPr>
      </w:pPr>
      <w:r w:rsidRPr="009B024B">
        <w:rPr>
          <w:rFonts w:ascii="Arial" w:hAnsi="Arial" w:cs="Arial"/>
          <w:b/>
          <w:bCs/>
          <w:sz w:val="24"/>
        </w:rPr>
        <w:t>Title:</w:t>
      </w:r>
      <w:r w:rsidRPr="009B024B">
        <w:rPr>
          <w:rFonts w:ascii="Arial" w:hAnsi="Arial" w:cs="Arial"/>
          <w:bCs/>
          <w:sz w:val="24"/>
        </w:rPr>
        <w:tab/>
      </w:r>
      <w:r w:rsidRPr="009B024B">
        <w:rPr>
          <w:rFonts w:ascii="Arial" w:hAnsi="Arial" w:cs="Arial"/>
          <w:bCs/>
          <w:sz w:val="24"/>
        </w:rPr>
        <w:tab/>
      </w:r>
      <w:r w:rsidR="00C01B54" w:rsidRPr="009B024B">
        <w:rPr>
          <w:rFonts w:ascii="Arial" w:hAnsi="Arial" w:cs="Arial"/>
          <w:bCs/>
          <w:sz w:val="24"/>
        </w:rPr>
        <w:t xml:space="preserve">Discussion on </w:t>
      </w:r>
      <w:r w:rsidR="00214BFB" w:rsidRPr="009B024B">
        <w:rPr>
          <w:rFonts w:ascii="Arial" w:hAnsi="Arial" w:cs="Arial"/>
          <w:bCs/>
          <w:sz w:val="24"/>
        </w:rPr>
        <w:t>Multi</w:t>
      </w:r>
      <w:r w:rsidR="00B83CA4" w:rsidRPr="009B024B">
        <w:rPr>
          <w:rFonts w:ascii="Arial" w:hAnsi="Arial" w:cs="Arial"/>
          <w:bCs/>
          <w:sz w:val="24"/>
        </w:rPr>
        <w:t>-</w:t>
      </w:r>
      <w:r w:rsidR="00214BFB" w:rsidRPr="009B024B">
        <w:rPr>
          <w:rFonts w:ascii="Arial" w:hAnsi="Arial" w:cs="Arial"/>
          <w:bCs/>
          <w:sz w:val="24"/>
        </w:rPr>
        <w:t>path Relaying</w:t>
      </w:r>
    </w:p>
    <w:p w14:paraId="779EF312" w14:textId="77777777" w:rsidR="00EB410E" w:rsidRPr="009B024B" w:rsidRDefault="00EB410E" w:rsidP="00DE1023">
      <w:pPr>
        <w:jc w:val="both"/>
        <w:rPr>
          <w:rFonts w:ascii="Arial" w:hAnsi="Arial" w:cs="Arial"/>
          <w:b/>
          <w:bCs/>
          <w:sz w:val="24"/>
          <w:lang w:eastAsia="zh-CN"/>
        </w:rPr>
      </w:pPr>
      <w:r w:rsidRPr="009B024B">
        <w:rPr>
          <w:rFonts w:ascii="Arial" w:hAnsi="Arial" w:cs="Arial"/>
          <w:b/>
          <w:bCs/>
          <w:sz w:val="24"/>
        </w:rPr>
        <w:t>Document for:</w:t>
      </w:r>
      <w:r w:rsidRPr="009B024B">
        <w:rPr>
          <w:rFonts w:ascii="Arial" w:hAnsi="Arial" w:cs="Arial"/>
          <w:b/>
          <w:bCs/>
          <w:sz w:val="24"/>
        </w:rPr>
        <w:tab/>
      </w:r>
      <w:r w:rsidRPr="009B024B">
        <w:rPr>
          <w:rFonts w:ascii="Arial" w:hAnsi="Arial" w:cs="Arial"/>
          <w:bCs/>
          <w:sz w:val="24"/>
        </w:rPr>
        <w:t xml:space="preserve"> </w:t>
      </w:r>
      <w:r w:rsidRPr="009B024B">
        <w:rPr>
          <w:rFonts w:ascii="Arial" w:hAnsi="Arial" w:cs="Arial"/>
          <w:bCs/>
          <w:sz w:val="24"/>
        </w:rPr>
        <w:tab/>
        <w:t>Discussion</w:t>
      </w:r>
    </w:p>
    <w:p w14:paraId="27DFF818" w14:textId="77777777" w:rsidR="00EB410E" w:rsidRPr="009B024B" w:rsidRDefault="00EB410E" w:rsidP="00DE1023">
      <w:pPr>
        <w:pStyle w:val="Heading1"/>
        <w:numPr>
          <w:ilvl w:val="0"/>
          <w:numId w:val="2"/>
        </w:numPr>
        <w:jc w:val="both"/>
      </w:pPr>
      <w:r w:rsidRPr="009B024B">
        <w:t>Introduction</w:t>
      </w:r>
    </w:p>
    <w:p w14:paraId="2AEC5193" w14:textId="01766BE7" w:rsidR="001E158A" w:rsidRPr="009B024B" w:rsidRDefault="009971E4" w:rsidP="001E158A">
      <w:pPr>
        <w:tabs>
          <w:tab w:val="left" w:pos="1327"/>
        </w:tabs>
        <w:jc w:val="both"/>
        <w:rPr>
          <w:lang w:val="en-GB"/>
        </w:rPr>
      </w:pPr>
      <w:bookmarkStart w:id="0" w:name="_Hlk46842767"/>
      <w:bookmarkStart w:id="1" w:name="Proposal_Pattern_Length"/>
      <w:r w:rsidRPr="009B024B">
        <w:rPr>
          <w:lang w:val="en-GB"/>
        </w:rPr>
        <w:t>In the last meeting [RAN2#119e], discussion on multipath study was kicked off and we made some early agreements</w:t>
      </w:r>
      <w:r w:rsidR="0065737F" w:rsidRPr="008962D7">
        <w:rPr>
          <w:lang w:val="en-GB"/>
        </w:rPr>
        <w:t xml:space="preserve"> [1]</w:t>
      </w:r>
      <w:r w:rsidRPr="009B024B">
        <w:rPr>
          <w:lang w:val="en-GB"/>
        </w:rPr>
        <w:t xml:space="preserve"> on the benefits </w:t>
      </w:r>
      <w:r w:rsidR="00B14E38" w:rsidRPr="009B024B">
        <w:rPr>
          <w:lang w:val="en-GB"/>
        </w:rPr>
        <w:t>and scenarios</w:t>
      </w:r>
      <w:r w:rsidR="001D7B52" w:rsidRPr="009B024B">
        <w:rPr>
          <w:lang w:val="en-GB"/>
        </w:rPr>
        <w:t xml:space="preserve">. </w:t>
      </w:r>
      <w:r w:rsidR="00B14E38" w:rsidRPr="009B024B">
        <w:rPr>
          <w:lang w:val="en-GB"/>
        </w:rPr>
        <w:t>There are two scenarios being considered depending on the link type for the indirect path</w:t>
      </w:r>
      <w:r w:rsidR="0038382B" w:rsidRPr="009B024B">
        <w:rPr>
          <w:lang w:val="en-GB"/>
        </w:rPr>
        <w:t>. We had an extensive post-meeting email discussion on different topics pertaining to the two scenarios</w:t>
      </w:r>
      <w:r w:rsidR="00731CFC" w:rsidRPr="009B024B">
        <w:rPr>
          <w:lang w:val="en-GB"/>
        </w:rPr>
        <w:t xml:space="preserve">. </w:t>
      </w:r>
      <w:r w:rsidR="00B14E38" w:rsidRPr="009B024B">
        <w:rPr>
          <w:lang w:val="en-GB"/>
        </w:rPr>
        <w:t>In th</w:t>
      </w:r>
      <w:r w:rsidR="001D7B52" w:rsidRPr="009B024B">
        <w:rPr>
          <w:lang w:val="en-GB"/>
        </w:rPr>
        <w:t xml:space="preserve">is contribution </w:t>
      </w:r>
      <w:r w:rsidR="00731CFC" w:rsidRPr="009B024B">
        <w:rPr>
          <w:lang w:val="en-GB"/>
        </w:rPr>
        <w:t xml:space="preserve">we aim to discuss some aspects related to </w:t>
      </w:r>
      <w:r w:rsidR="00B54B24" w:rsidRPr="009B024B">
        <w:rPr>
          <w:lang w:val="en-GB"/>
        </w:rPr>
        <w:t xml:space="preserve">the </w:t>
      </w:r>
      <w:r w:rsidR="00F262D8" w:rsidRPr="009B024B">
        <w:rPr>
          <w:lang w:val="en-GB"/>
        </w:rPr>
        <w:t xml:space="preserve">control plane and the </w:t>
      </w:r>
      <w:r w:rsidR="00B54B24" w:rsidRPr="009B024B">
        <w:rPr>
          <w:lang w:val="en-GB"/>
        </w:rPr>
        <w:t>need for</w:t>
      </w:r>
      <w:r w:rsidR="00731CFC" w:rsidRPr="009B024B">
        <w:rPr>
          <w:lang w:val="en-GB"/>
        </w:rPr>
        <w:t xml:space="preserve"> primary path and </w:t>
      </w:r>
      <w:r w:rsidR="00B54B24" w:rsidRPr="009B024B">
        <w:rPr>
          <w:lang w:val="en-GB"/>
        </w:rPr>
        <w:t>adaptation layer</w:t>
      </w:r>
      <w:r w:rsidR="00F262D8" w:rsidRPr="009B024B">
        <w:rPr>
          <w:lang w:val="en-GB"/>
        </w:rPr>
        <w:t xml:space="preserve"> for scenario 2.</w:t>
      </w:r>
    </w:p>
    <w:p w14:paraId="47024DDE" w14:textId="77777777" w:rsidR="001E158A" w:rsidRPr="009B024B" w:rsidRDefault="001E158A" w:rsidP="001E158A">
      <w:pPr>
        <w:pStyle w:val="Doc-text2"/>
        <w:pBdr>
          <w:top w:val="single" w:sz="4" w:space="1" w:color="auto"/>
          <w:left w:val="single" w:sz="4" w:space="4" w:color="auto"/>
          <w:bottom w:val="single" w:sz="4" w:space="1" w:color="auto"/>
          <w:right w:val="single" w:sz="4" w:space="4" w:color="auto"/>
        </w:pBdr>
      </w:pPr>
      <w:r w:rsidRPr="009B024B">
        <w:t>Agreement:</w:t>
      </w:r>
    </w:p>
    <w:p w14:paraId="3E7212D8" w14:textId="77777777" w:rsidR="001E158A" w:rsidRPr="009B024B" w:rsidRDefault="001E158A" w:rsidP="001E158A">
      <w:pPr>
        <w:pStyle w:val="Doc-text2"/>
        <w:pBdr>
          <w:top w:val="single" w:sz="4" w:space="1" w:color="auto"/>
          <w:left w:val="single" w:sz="4" w:space="4" w:color="auto"/>
          <w:bottom w:val="single" w:sz="4" w:space="1" w:color="auto"/>
          <w:right w:val="single" w:sz="4" w:space="4" w:color="auto"/>
        </w:pBdr>
      </w:pPr>
      <w:r w:rsidRPr="009B024B">
        <w:t>RAN2 anticipate benefits from multi-path in the following areas:</w:t>
      </w:r>
    </w:p>
    <w:p w14:paraId="3949B01A" w14:textId="77777777" w:rsidR="001E158A" w:rsidRPr="009B024B" w:rsidRDefault="001E158A" w:rsidP="001E158A">
      <w:pPr>
        <w:pStyle w:val="Doc-text2"/>
        <w:numPr>
          <w:ilvl w:val="0"/>
          <w:numId w:val="40"/>
        </w:numPr>
        <w:pBdr>
          <w:top w:val="single" w:sz="4" w:space="1" w:color="auto"/>
          <w:left w:val="single" w:sz="4" w:space="4" w:color="auto"/>
          <w:bottom w:val="single" w:sz="4" w:space="1" w:color="auto"/>
          <w:right w:val="single" w:sz="4" w:space="4" w:color="auto"/>
        </w:pBdr>
      </w:pPr>
      <w:r w:rsidRPr="009B024B">
        <w:t>Relay and direct multi-path operation (including both scenarios 1 and 2) can provide efficient path switching between direct path and indirect path</w:t>
      </w:r>
    </w:p>
    <w:p w14:paraId="5AF5A1CC" w14:textId="77777777" w:rsidR="001E158A" w:rsidRPr="009B024B" w:rsidRDefault="001E158A" w:rsidP="001E158A">
      <w:pPr>
        <w:pStyle w:val="Doc-text2"/>
        <w:numPr>
          <w:ilvl w:val="0"/>
          <w:numId w:val="40"/>
        </w:numPr>
        <w:pBdr>
          <w:top w:val="single" w:sz="4" w:space="1" w:color="auto"/>
          <w:left w:val="single" w:sz="4" w:space="4" w:color="auto"/>
          <w:bottom w:val="single" w:sz="4" w:space="1" w:color="auto"/>
          <w:right w:val="single" w:sz="4" w:space="4" w:color="auto"/>
        </w:pBdr>
      </w:pPr>
      <w:r w:rsidRPr="009B024B">
        <w:t>The remote UE in multi-path operation can provide enhanced user data throughput and reliability compared to a single link</w:t>
      </w:r>
    </w:p>
    <w:p w14:paraId="1C4CEC79" w14:textId="5FB7C688" w:rsidR="001E158A" w:rsidRPr="009B024B" w:rsidRDefault="001E158A" w:rsidP="001E158A">
      <w:pPr>
        <w:pStyle w:val="Doc-text2"/>
        <w:numPr>
          <w:ilvl w:val="0"/>
          <w:numId w:val="40"/>
        </w:numPr>
        <w:pBdr>
          <w:top w:val="single" w:sz="4" w:space="1" w:color="auto"/>
          <w:left w:val="single" w:sz="4" w:space="4" w:color="auto"/>
          <w:bottom w:val="single" w:sz="4" w:space="1" w:color="auto"/>
          <w:right w:val="single" w:sz="4" w:space="4" w:color="auto"/>
        </w:pBdr>
      </w:pPr>
      <w:proofErr w:type="spellStart"/>
      <w:r w:rsidRPr="009B024B">
        <w:t>gNB</w:t>
      </w:r>
      <w:proofErr w:type="spellEnd"/>
      <w:r w:rsidRPr="009B024B">
        <w:t xml:space="preserve"> can offload the direct connection of the remote UE in congestion to indirect connection via the relay UE (e.g. at different intra/inter-frequency cells)</w:t>
      </w:r>
    </w:p>
    <w:p w14:paraId="1EE87FE7" w14:textId="77777777" w:rsidR="006934DD" w:rsidRPr="009B024B" w:rsidRDefault="006934DD" w:rsidP="006934DD">
      <w:pPr>
        <w:pStyle w:val="Doc-text2"/>
        <w:pBdr>
          <w:top w:val="single" w:sz="4" w:space="1" w:color="auto"/>
          <w:left w:val="single" w:sz="4" w:space="4" w:color="auto"/>
          <w:bottom w:val="single" w:sz="4" w:space="1" w:color="auto"/>
          <w:right w:val="single" w:sz="4" w:space="4" w:color="auto"/>
        </w:pBdr>
      </w:pPr>
      <w:r w:rsidRPr="009B024B">
        <w:t>The terms “relay UE” and “remote UE” are used for scenarios 1 and 2.  FFS if we would use additional terms specific to scenario 2.</w:t>
      </w:r>
    </w:p>
    <w:p w14:paraId="587F882C" w14:textId="77777777" w:rsidR="006934DD" w:rsidRPr="009B024B" w:rsidRDefault="006934DD" w:rsidP="006934DD">
      <w:pPr>
        <w:pStyle w:val="Doc-text2"/>
        <w:pBdr>
          <w:top w:val="single" w:sz="4" w:space="1" w:color="auto"/>
          <w:left w:val="single" w:sz="4" w:space="4" w:color="auto"/>
          <w:bottom w:val="single" w:sz="4" w:space="1" w:color="auto"/>
          <w:right w:val="single" w:sz="4" w:space="4" w:color="auto"/>
        </w:pBdr>
      </w:pPr>
      <w:r w:rsidRPr="009B024B">
        <w:t>Proposal 2: Support the following cell deployment scenarios for multi-path relaying in Rel-18:</w:t>
      </w:r>
    </w:p>
    <w:p w14:paraId="2F97F639" w14:textId="77777777" w:rsidR="006934DD" w:rsidRPr="009B024B" w:rsidRDefault="006934DD" w:rsidP="006934DD">
      <w:pPr>
        <w:pStyle w:val="Doc-text2"/>
        <w:pBdr>
          <w:top w:val="single" w:sz="4" w:space="1" w:color="auto"/>
          <w:left w:val="single" w:sz="4" w:space="4" w:color="auto"/>
          <w:bottom w:val="single" w:sz="4" w:space="1" w:color="auto"/>
          <w:right w:val="single" w:sz="4" w:space="4" w:color="auto"/>
        </w:pBdr>
      </w:pPr>
      <w:r w:rsidRPr="009B024B">
        <w:t>-</w:t>
      </w:r>
      <w:r w:rsidRPr="009B024B">
        <w:tab/>
        <w:t>Scenario C1: The relay UE and remote UE are served by a same cell.</w:t>
      </w:r>
    </w:p>
    <w:p w14:paraId="73CDB44F" w14:textId="77777777" w:rsidR="006934DD" w:rsidRPr="009B024B" w:rsidRDefault="006934DD" w:rsidP="006934DD">
      <w:pPr>
        <w:pStyle w:val="Doc-text2"/>
        <w:pBdr>
          <w:top w:val="single" w:sz="4" w:space="1" w:color="auto"/>
          <w:left w:val="single" w:sz="4" w:space="4" w:color="auto"/>
          <w:bottom w:val="single" w:sz="4" w:space="1" w:color="auto"/>
          <w:right w:val="single" w:sz="4" w:space="4" w:color="auto"/>
        </w:pBdr>
      </w:pPr>
      <w:r w:rsidRPr="009B024B">
        <w:t>-</w:t>
      </w:r>
      <w:r w:rsidRPr="009B024B">
        <w:tab/>
        <w:t xml:space="preserve">Scenario C2: The relay UE and remote UE are served by different intra-frequency cells of a same </w:t>
      </w:r>
      <w:proofErr w:type="spellStart"/>
      <w:r w:rsidRPr="009B024B">
        <w:t>gNB</w:t>
      </w:r>
      <w:proofErr w:type="spellEnd"/>
    </w:p>
    <w:p w14:paraId="358B1F1B" w14:textId="77777777" w:rsidR="006934DD" w:rsidRPr="009B024B" w:rsidRDefault="006934DD" w:rsidP="006934DD">
      <w:pPr>
        <w:pStyle w:val="Doc-text2"/>
        <w:pBdr>
          <w:top w:val="single" w:sz="4" w:space="1" w:color="auto"/>
          <w:left w:val="single" w:sz="4" w:space="4" w:color="auto"/>
          <w:bottom w:val="single" w:sz="4" w:space="1" w:color="auto"/>
          <w:right w:val="single" w:sz="4" w:space="4" w:color="auto"/>
        </w:pBdr>
      </w:pPr>
      <w:r w:rsidRPr="009B024B">
        <w:t>-</w:t>
      </w:r>
      <w:r w:rsidRPr="009B024B">
        <w:tab/>
        <w:t xml:space="preserve">Scenario C3: The relay UE and remote UE are served by different inter-frequency cells of a same </w:t>
      </w:r>
      <w:proofErr w:type="spellStart"/>
      <w:r w:rsidRPr="009B024B">
        <w:t>gNB</w:t>
      </w:r>
      <w:proofErr w:type="spellEnd"/>
    </w:p>
    <w:p w14:paraId="35351192" w14:textId="77777777" w:rsidR="006934DD" w:rsidRPr="009B024B" w:rsidRDefault="006934DD" w:rsidP="006934DD">
      <w:pPr>
        <w:pStyle w:val="Doc-text2"/>
        <w:pBdr>
          <w:top w:val="single" w:sz="4" w:space="1" w:color="auto"/>
          <w:left w:val="single" w:sz="4" w:space="4" w:color="auto"/>
          <w:bottom w:val="single" w:sz="4" w:space="1" w:color="auto"/>
          <w:right w:val="single" w:sz="4" w:space="4" w:color="auto"/>
        </w:pBdr>
      </w:pPr>
      <w:r w:rsidRPr="009B024B">
        <w:t>Proposal 3: Support the following sidelink scenarios for multi-path:</w:t>
      </w:r>
    </w:p>
    <w:p w14:paraId="4FEFE1CF" w14:textId="77777777" w:rsidR="006934DD" w:rsidRPr="009B024B" w:rsidRDefault="006934DD" w:rsidP="006934DD">
      <w:pPr>
        <w:pStyle w:val="Doc-text2"/>
        <w:pBdr>
          <w:top w:val="single" w:sz="4" w:space="1" w:color="auto"/>
          <w:left w:val="single" w:sz="4" w:space="4" w:color="auto"/>
          <w:bottom w:val="single" w:sz="4" w:space="1" w:color="auto"/>
          <w:right w:val="single" w:sz="4" w:space="4" w:color="auto"/>
        </w:pBdr>
      </w:pPr>
      <w:r w:rsidRPr="009B024B">
        <w:t>-</w:t>
      </w:r>
      <w:r w:rsidRPr="009B024B">
        <w:tab/>
        <w:t xml:space="preserve">Scenario S1: SL TX/RX and </w:t>
      </w:r>
      <w:proofErr w:type="spellStart"/>
      <w:r w:rsidRPr="009B024B">
        <w:t>Uu</w:t>
      </w:r>
      <w:proofErr w:type="spellEnd"/>
      <w:r w:rsidRPr="009B024B">
        <w:t xml:space="preserve"> share the same carrier at the remote UE.</w:t>
      </w:r>
    </w:p>
    <w:p w14:paraId="40B69EE3" w14:textId="77777777" w:rsidR="006934DD" w:rsidRPr="009B024B" w:rsidRDefault="006934DD" w:rsidP="006934DD">
      <w:pPr>
        <w:pStyle w:val="Doc-text2"/>
        <w:pBdr>
          <w:top w:val="single" w:sz="4" w:space="1" w:color="auto"/>
          <w:left w:val="single" w:sz="4" w:space="4" w:color="auto"/>
          <w:bottom w:val="single" w:sz="4" w:space="1" w:color="auto"/>
          <w:right w:val="single" w:sz="4" w:space="4" w:color="auto"/>
        </w:pBdr>
      </w:pPr>
      <w:r w:rsidRPr="009B024B">
        <w:t>-</w:t>
      </w:r>
      <w:r w:rsidRPr="009B024B">
        <w:tab/>
        <w:t xml:space="preserve">Scenario S2: SL TX/RX and </w:t>
      </w:r>
      <w:proofErr w:type="spellStart"/>
      <w:r w:rsidRPr="009B024B">
        <w:t>Uu</w:t>
      </w:r>
      <w:proofErr w:type="spellEnd"/>
      <w:r w:rsidRPr="009B024B">
        <w:t xml:space="preserve"> use different carriers at the remote UE.</w:t>
      </w:r>
    </w:p>
    <w:p w14:paraId="38FA3864" w14:textId="77777777" w:rsidR="006934DD" w:rsidRPr="009B024B" w:rsidRDefault="006934DD" w:rsidP="006934DD">
      <w:pPr>
        <w:pStyle w:val="Doc-text2"/>
        <w:pBdr>
          <w:top w:val="single" w:sz="4" w:space="1" w:color="auto"/>
          <w:left w:val="single" w:sz="4" w:space="4" w:color="auto"/>
          <w:bottom w:val="single" w:sz="4" w:space="1" w:color="auto"/>
          <w:right w:val="single" w:sz="4" w:space="4" w:color="auto"/>
        </w:pBdr>
      </w:pPr>
      <w:r w:rsidRPr="009B024B">
        <w:t>-</w:t>
      </w:r>
      <w:r w:rsidRPr="009B024B">
        <w:tab/>
        <w:t xml:space="preserve">Scenario S3: SL TX/RX and </w:t>
      </w:r>
      <w:proofErr w:type="spellStart"/>
      <w:r w:rsidRPr="009B024B">
        <w:t>Uu</w:t>
      </w:r>
      <w:proofErr w:type="spellEnd"/>
      <w:r w:rsidRPr="009B024B">
        <w:t xml:space="preserve"> share the same carrier at the relay UE.</w:t>
      </w:r>
    </w:p>
    <w:p w14:paraId="2848262D" w14:textId="5A2AA51F" w:rsidR="006934DD" w:rsidRPr="009B024B" w:rsidRDefault="006934DD" w:rsidP="006934DD">
      <w:pPr>
        <w:pStyle w:val="Doc-text2"/>
        <w:pBdr>
          <w:top w:val="single" w:sz="4" w:space="1" w:color="auto"/>
          <w:left w:val="single" w:sz="4" w:space="4" w:color="auto"/>
          <w:bottom w:val="single" w:sz="4" w:space="1" w:color="auto"/>
          <w:right w:val="single" w:sz="4" w:space="4" w:color="auto"/>
        </w:pBdr>
      </w:pPr>
      <w:r w:rsidRPr="009B024B">
        <w:t>-</w:t>
      </w:r>
      <w:r w:rsidRPr="009B024B">
        <w:tab/>
        <w:t xml:space="preserve">Scenario S4: SL TX/RX and </w:t>
      </w:r>
      <w:proofErr w:type="spellStart"/>
      <w:r w:rsidRPr="009B024B">
        <w:t>Uu</w:t>
      </w:r>
      <w:proofErr w:type="spellEnd"/>
      <w:r w:rsidRPr="009B024B">
        <w:t xml:space="preserve"> use different carriers at the relay UE.</w:t>
      </w:r>
    </w:p>
    <w:p w14:paraId="310D865B" w14:textId="6EE820B4" w:rsidR="00FC07F4" w:rsidRPr="009B024B" w:rsidRDefault="00FC07F4" w:rsidP="006934DD">
      <w:pPr>
        <w:pStyle w:val="Doc-text2"/>
        <w:pBdr>
          <w:top w:val="single" w:sz="4" w:space="1" w:color="auto"/>
          <w:left w:val="single" w:sz="4" w:space="4" w:color="auto"/>
          <w:bottom w:val="single" w:sz="4" w:space="1" w:color="auto"/>
          <w:right w:val="single" w:sz="4" w:space="4" w:color="auto"/>
        </w:pBdr>
      </w:pPr>
    </w:p>
    <w:p w14:paraId="3BFBC87B" w14:textId="77777777" w:rsidR="00FC07F4" w:rsidRPr="009B024B" w:rsidRDefault="00FC07F4" w:rsidP="00FC07F4">
      <w:pPr>
        <w:pStyle w:val="Doc-text2"/>
        <w:pBdr>
          <w:top w:val="single" w:sz="4" w:space="1" w:color="auto"/>
          <w:left w:val="single" w:sz="4" w:space="4" w:color="auto"/>
          <w:bottom w:val="single" w:sz="4" w:space="1" w:color="auto"/>
          <w:right w:val="single" w:sz="4" w:space="4" w:color="auto"/>
        </w:pBdr>
      </w:pPr>
      <w:r w:rsidRPr="009B024B">
        <w:t xml:space="preserve">Support direct bearer (bearer mapped to direct path on </w:t>
      </w:r>
      <w:proofErr w:type="spellStart"/>
      <w:r w:rsidRPr="009B024B">
        <w:t>Uu</w:t>
      </w:r>
      <w:proofErr w:type="spellEnd"/>
      <w:r w:rsidRPr="009B024B">
        <w:t>), indirect bearer (bearer mapped to indirect path via relay UE), and MP split bearer (bearer mapped to both paths, based on the existing split bearer framework).</w:t>
      </w:r>
    </w:p>
    <w:p w14:paraId="4546E642" w14:textId="77777777" w:rsidR="00FC07F4" w:rsidRPr="009B024B" w:rsidRDefault="00FC07F4" w:rsidP="00FC07F4">
      <w:pPr>
        <w:pStyle w:val="Doc-text2"/>
        <w:pBdr>
          <w:top w:val="single" w:sz="4" w:space="1" w:color="auto"/>
          <w:left w:val="single" w:sz="4" w:space="4" w:color="auto"/>
          <w:bottom w:val="single" w:sz="4" w:space="1" w:color="auto"/>
          <w:right w:val="single" w:sz="4" w:space="4" w:color="auto"/>
        </w:pBdr>
      </w:pPr>
      <w:r w:rsidRPr="009B024B">
        <w:t xml:space="preserve">For a MP split bearer in scenario 1, one PDCP entity at the remote UE is configured with one direct </w:t>
      </w:r>
      <w:proofErr w:type="spellStart"/>
      <w:r w:rsidRPr="009B024B">
        <w:t>Uu</w:t>
      </w:r>
      <w:proofErr w:type="spellEnd"/>
      <w:r w:rsidRPr="009B024B">
        <w:t xml:space="preserve"> RLC channel and one indirect PC5 RLC channel.</w:t>
      </w:r>
    </w:p>
    <w:p w14:paraId="4BFC4812" w14:textId="77777777" w:rsidR="00FC07F4" w:rsidRPr="009B024B" w:rsidRDefault="00FC07F4" w:rsidP="00FC07F4">
      <w:pPr>
        <w:pStyle w:val="Doc-text2"/>
        <w:pBdr>
          <w:top w:val="single" w:sz="4" w:space="1" w:color="auto"/>
          <w:left w:val="single" w:sz="4" w:space="4" w:color="auto"/>
          <w:bottom w:val="single" w:sz="4" w:space="1" w:color="auto"/>
          <w:right w:val="single" w:sz="4" w:space="4" w:color="auto"/>
        </w:pBdr>
      </w:pPr>
      <w:r w:rsidRPr="009B024B">
        <w:t>-</w:t>
      </w:r>
      <w:r w:rsidRPr="009B024B">
        <w:tab/>
        <w:t xml:space="preserve">For upstream, a PDCP entity delivers to a </w:t>
      </w:r>
      <w:proofErr w:type="spellStart"/>
      <w:r w:rsidRPr="009B024B">
        <w:t>Uu</w:t>
      </w:r>
      <w:proofErr w:type="spellEnd"/>
      <w:r w:rsidRPr="009B024B">
        <w:t xml:space="preserve"> RLC entity and a PC5 RLC entity with SRAP entity in the remote UE side.</w:t>
      </w:r>
    </w:p>
    <w:p w14:paraId="2865A911" w14:textId="77777777" w:rsidR="00FC07F4" w:rsidRPr="009B024B" w:rsidRDefault="00FC07F4" w:rsidP="00FC07F4">
      <w:pPr>
        <w:pStyle w:val="Doc-text2"/>
        <w:pBdr>
          <w:top w:val="single" w:sz="4" w:space="1" w:color="auto"/>
          <w:left w:val="single" w:sz="4" w:space="4" w:color="auto"/>
          <w:bottom w:val="single" w:sz="4" w:space="1" w:color="auto"/>
          <w:right w:val="single" w:sz="4" w:space="4" w:color="auto"/>
        </w:pBdr>
      </w:pPr>
      <w:r w:rsidRPr="009B024B">
        <w:t>-</w:t>
      </w:r>
      <w:r w:rsidRPr="009B024B">
        <w:tab/>
        <w:t xml:space="preserve">For downstream, a PDCP entity receives from a </w:t>
      </w:r>
      <w:proofErr w:type="spellStart"/>
      <w:r w:rsidRPr="009B024B">
        <w:t>Uu</w:t>
      </w:r>
      <w:proofErr w:type="spellEnd"/>
      <w:r w:rsidRPr="009B024B">
        <w:t xml:space="preserve"> RLC entity and a PC5 RLC entity with SRAP entity in the remote UE side.</w:t>
      </w:r>
    </w:p>
    <w:p w14:paraId="5F13B270" w14:textId="77777777" w:rsidR="00FC07F4" w:rsidRPr="009B024B" w:rsidRDefault="00FC07F4" w:rsidP="00FC07F4">
      <w:pPr>
        <w:pStyle w:val="Doc-text2"/>
        <w:pBdr>
          <w:top w:val="single" w:sz="4" w:space="1" w:color="auto"/>
          <w:left w:val="single" w:sz="4" w:space="4" w:color="auto"/>
          <w:bottom w:val="single" w:sz="4" w:space="1" w:color="auto"/>
          <w:right w:val="single" w:sz="4" w:space="4" w:color="auto"/>
        </w:pBdr>
      </w:pPr>
      <w:r w:rsidRPr="009B024B">
        <w:t>FFS if we need to take decisions on the mapping of protocol entities in scenario 2.</w:t>
      </w:r>
    </w:p>
    <w:p w14:paraId="60AE7461" w14:textId="77777777" w:rsidR="009A7BE5" w:rsidRPr="009B024B" w:rsidRDefault="009A7BE5" w:rsidP="009A7BE5">
      <w:pPr>
        <w:pStyle w:val="Doc-text2"/>
        <w:pBdr>
          <w:top w:val="single" w:sz="4" w:space="1" w:color="auto"/>
          <w:left w:val="single" w:sz="4" w:space="4" w:color="auto"/>
          <w:bottom w:val="single" w:sz="4" w:space="1" w:color="auto"/>
          <w:right w:val="single" w:sz="4" w:space="4" w:color="auto"/>
        </w:pBdr>
      </w:pPr>
      <w:r w:rsidRPr="009B024B">
        <w:t>RAN2 can confirm the justifiable benefits that multi-path with relay and UE aggregation can improve the throughput and reliability/robustness, e.g., for UE at the edge of a cell, and UE with limited UL transmission power.</w:t>
      </w:r>
    </w:p>
    <w:p w14:paraId="2C3777D1" w14:textId="77777777" w:rsidR="00ED605C" w:rsidRPr="009B024B" w:rsidRDefault="00ED605C" w:rsidP="00ED605C">
      <w:pPr>
        <w:pStyle w:val="Doc-text2"/>
        <w:pBdr>
          <w:top w:val="single" w:sz="4" w:space="1" w:color="auto"/>
          <w:left w:val="single" w:sz="4" w:space="4" w:color="auto"/>
          <w:bottom w:val="single" w:sz="4" w:space="1" w:color="auto"/>
          <w:right w:val="single" w:sz="4" w:space="4" w:color="auto"/>
        </w:pBdr>
      </w:pPr>
      <w:r w:rsidRPr="009B024B">
        <w:lastRenderedPageBreak/>
        <w:t>Proposal 1: It is proposed to agree confirm the remote UE in Scenario 1 and the remote UE in Scenario 2 as follows:</w:t>
      </w:r>
    </w:p>
    <w:p w14:paraId="66FC475E" w14:textId="77777777" w:rsidR="00ED605C" w:rsidRPr="009B024B" w:rsidRDefault="00ED605C" w:rsidP="00ED605C">
      <w:pPr>
        <w:pStyle w:val="Doc-text2"/>
        <w:pBdr>
          <w:top w:val="single" w:sz="4" w:space="1" w:color="auto"/>
          <w:left w:val="single" w:sz="4" w:space="4" w:color="auto"/>
          <w:bottom w:val="single" w:sz="4" w:space="1" w:color="auto"/>
          <w:right w:val="single" w:sz="4" w:space="4" w:color="auto"/>
        </w:pBdr>
      </w:pPr>
      <w:r w:rsidRPr="009B024B">
        <w:t>-</w:t>
      </w:r>
      <w:r w:rsidRPr="009B024B">
        <w:tab/>
        <w:t xml:space="preserve">Scenario 1: the remote UE is connected to the same </w:t>
      </w:r>
      <w:proofErr w:type="spellStart"/>
      <w:r w:rsidRPr="009B024B">
        <w:t>gNB</w:t>
      </w:r>
      <w:proofErr w:type="spellEnd"/>
      <w:r w:rsidRPr="009B024B">
        <w:t xml:space="preserve"> using one direct path and one indirect path via 1) Layer-2 UE-to-Network relay, </w:t>
      </w:r>
    </w:p>
    <w:p w14:paraId="774AD50F" w14:textId="77777777" w:rsidR="00ED605C" w:rsidRPr="009B024B" w:rsidRDefault="00ED605C" w:rsidP="00ED605C">
      <w:pPr>
        <w:pStyle w:val="Doc-text2"/>
        <w:pBdr>
          <w:top w:val="single" w:sz="4" w:space="1" w:color="auto"/>
          <w:left w:val="single" w:sz="4" w:space="4" w:color="auto"/>
          <w:bottom w:val="single" w:sz="4" w:space="1" w:color="auto"/>
          <w:right w:val="single" w:sz="4" w:space="4" w:color="auto"/>
        </w:pBdr>
      </w:pPr>
      <w:r w:rsidRPr="009B024B">
        <w:t>-</w:t>
      </w:r>
      <w:r w:rsidRPr="009B024B">
        <w:tab/>
        <w:t xml:space="preserve">Scenario 2: the remote UE is connected to the same </w:t>
      </w:r>
      <w:proofErr w:type="spellStart"/>
      <w:r w:rsidRPr="009B024B">
        <w:t>gNB</w:t>
      </w:r>
      <w:proofErr w:type="spellEnd"/>
      <w:r w:rsidRPr="009B024B">
        <w:t xml:space="preserve"> using one direct path and one indirect path via 2) via another UE (where the UE-UE inter-connection is assumed to be ideal).</w:t>
      </w:r>
    </w:p>
    <w:p w14:paraId="0CDCA094" w14:textId="77777777" w:rsidR="00ED605C" w:rsidRPr="009B024B" w:rsidRDefault="00ED605C" w:rsidP="00ED605C">
      <w:pPr>
        <w:pStyle w:val="Doc-text2"/>
        <w:pBdr>
          <w:top w:val="single" w:sz="4" w:space="1" w:color="auto"/>
          <w:left w:val="single" w:sz="4" w:space="4" w:color="auto"/>
          <w:bottom w:val="single" w:sz="4" w:space="1" w:color="auto"/>
          <w:right w:val="single" w:sz="4" w:space="4" w:color="auto"/>
        </w:pBdr>
      </w:pPr>
      <w:r w:rsidRPr="009B024B">
        <w:t>RAN2 assumes that the relation between remote UE and relay UE in scenario 2 is pre-configured or static and how the relation is pre-configured or static is out of the 3GPP scope.</w:t>
      </w:r>
    </w:p>
    <w:p w14:paraId="0709189F" w14:textId="77777777" w:rsidR="00ED605C" w:rsidRPr="009B024B" w:rsidRDefault="00ED605C" w:rsidP="00ED605C">
      <w:pPr>
        <w:pStyle w:val="Doc-text2"/>
        <w:pBdr>
          <w:top w:val="single" w:sz="4" w:space="1" w:color="auto"/>
          <w:left w:val="single" w:sz="4" w:space="4" w:color="auto"/>
          <w:bottom w:val="single" w:sz="4" w:space="1" w:color="auto"/>
          <w:right w:val="single" w:sz="4" w:space="4" w:color="auto"/>
        </w:pBdr>
      </w:pPr>
      <w:r w:rsidRPr="009B024B">
        <w:t>RAN2 deprioritizes discussion on authorization and association mechanism between remote UE and relay UE in scenario 2.</w:t>
      </w:r>
    </w:p>
    <w:p w14:paraId="5A3B9CD0" w14:textId="77777777" w:rsidR="00FC07F4" w:rsidRPr="009B024B" w:rsidRDefault="00FC07F4" w:rsidP="006934DD">
      <w:pPr>
        <w:pStyle w:val="Doc-text2"/>
        <w:pBdr>
          <w:top w:val="single" w:sz="4" w:space="1" w:color="auto"/>
          <w:left w:val="single" w:sz="4" w:space="4" w:color="auto"/>
          <w:bottom w:val="single" w:sz="4" w:space="1" w:color="auto"/>
          <w:right w:val="single" w:sz="4" w:space="4" w:color="auto"/>
        </w:pBdr>
      </w:pPr>
    </w:p>
    <w:p w14:paraId="14AA7CD3" w14:textId="77777777" w:rsidR="006934DD" w:rsidRPr="009B024B" w:rsidRDefault="006934DD" w:rsidP="006934DD">
      <w:pPr>
        <w:pStyle w:val="Doc-text2"/>
        <w:pBdr>
          <w:top w:val="single" w:sz="4" w:space="1" w:color="auto"/>
          <w:left w:val="single" w:sz="4" w:space="4" w:color="auto"/>
          <w:bottom w:val="single" w:sz="4" w:space="1" w:color="auto"/>
          <w:right w:val="single" w:sz="4" w:space="4" w:color="auto"/>
        </w:pBdr>
      </w:pPr>
    </w:p>
    <w:p w14:paraId="0B291888" w14:textId="1480C403" w:rsidR="008E4311" w:rsidRPr="009B024B" w:rsidRDefault="001E158A" w:rsidP="001E158A">
      <w:pPr>
        <w:tabs>
          <w:tab w:val="left" w:pos="1327"/>
        </w:tabs>
        <w:jc w:val="both"/>
        <w:rPr>
          <w:lang w:val="en-GB"/>
        </w:rPr>
      </w:pPr>
      <w:r w:rsidRPr="009B024B">
        <w:rPr>
          <w:lang w:val="en-GB"/>
        </w:rPr>
        <w:t xml:space="preserve"> </w:t>
      </w:r>
    </w:p>
    <w:bookmarkEnd w:id="0"/>
    <w:p w14:paraId="429EBFEB" w14:textId="77777777" w:rsidR="00B0175E" w:rsidRPr="009B024B" w:rsidRDefault="006A59DF" w:rsidP="00B0175E">
      <w:pPr>
        <w:pStyle w:val="Heading1"/>
        <w:numPr>
          <w:ilvl w:val="0"/>
          <w:numId w:val="2"/>
        </w:numPr>
        <w:jc w:val="both"/>
      </w:pPr>
      <w:r w:rsidRPr="009B024B">
        <w:t>Discussion</w:t>
      </w:r>
    </w:p>
    <w:p w14:paraId="5F358225" w14:textId="7DD19626" w:rsidR="00B0175E" w:rsidRPr="00A87DFE" w:rsidRDefault="00961D20" w:rsidP="00213249">
      <w:pPr>
        <w:jc w:val="both"/>
      </w:pPr>
      <w:r w:rsidRPr="00A87DFE">
        <w:rPr>
          <w:lang w:val="en-GB" w:eastAsia="x-none"/>
        </w:rPr>
        <w:t xml:space="preserve">During the </w:t>
      </w:r>
      <w:r w:rsidR="009B024B">
        <w:rPr>
          <w:lang w:val="en-GB" w:eastAsia="x-none"/>
        </w:rPr>
        <w:t xml:space="preserve">RAN2#119e </w:t>
      </w:r>
      <w:r w:rsidRPr="00A87DFE">
        <w:rPr>
          <w:lang w:val="en-GB" w:eastAsia="x-none"/>
        </w:rPr>
        <w:t>email discussion</w:t>
      </w:r>
      <w:r w:rsidR="00B37056" w:rsidRPr="00A87DFE">
        <w:rPr>
          <w:lang w:val="en-GB" w:eastAsia="x-none"/>
        </w:rPr>
        <w:t xml:space="preserve">#408, </w:t>
      </w:r>
      <w:r w:rsidR="00D130B6" w:rsidRPr="00A87DFE">
        <w:rPr>
          <w:lang w:val="en-GB" w:eastAsia="x-none"/>
        </w:rPr>
        <w:t xml:space="preserve">different </w:t>
      </w:r>
      <w:r w:rsidR="00265387" w:rsidRPr="00A87DFE">
        <w:rPr>
          <w:lang w:val="en-GB" w:eastAsia="x-none"/>
        </w:rPr>
        <w:t xml:space="preserve">multipath cases </w:t>
      </w:r>
      <w:r w:rsidR="00642EAB" w:rsidRPr="00A87DFE">
        <w:rPr>
          <w:lang w:val="en-GB" w:eastAsia="x-none"/>
        </w:rPr>
        <w:t xml:space="preserve">(path addition/modification/release) </w:t>
      </w:r>
      <w:r w:rsidR="00265387" w:rsidRPr="00A87DFE">
        <w:rPr>
          <w:lang w:val="en-GB" w:eastAsia="x-none"/>
        </w:rPr>
        <w:t xml:space="preserve">for </w:t>
      </w:r>
      <w:r w:rsidR="00DE5BA8" w:rsidRPr="00A87DFE">
        <w:rPr>
          <w:lang w:val="en-GB" w:eastAsia="x-none"/>
        </w:rPr>
        <w:t>scenario 1 and scenario 2</w:t>
      </w:r>
      <w:r w:rsidR="00265387" w:rsidRPr="00A87DFE">
        <w:rPr>
          <w:lang w:val="en-GB" w:eastAsia="x-none"/>
        </w:rPr>
        <w:t xml:space="preserve"> were consi</w:t>
      </w:r>
      <w:r w:rsidR="00B542BA" w:rsidRPr="00A87DFE">
        <w:rPr>
          <w:lang w:val="en-GB" w:eastAsia="x-none"/>
        </w:rPr>
        <w:t>dered along</w:t>
      </w:r>
      <w:r w:rsidR="00642EAB" w:rsidRPr="00A87DFE">
        <w:rPr>
          <w:lang w:val="en-GB" w:eastAsia="x-none"/>
        </w:rPr>
        <w:t xml:space="preserve"> </w:t>
      </w:r>
      <w:r w:rsidR="00B542BA" w:rsidRPr="00A87DFE">
        <w:rPr>
          <w:lang w:val="en-GB" w:eastAsia="x-none"/>
        </w:rPr>
        <w:t xml:space="preserve">with </w:t>
      </w:r>
      <w:r w:rsidR="00395554" w:rsidRPr="00A87DFE">
        <w:rPr>
          <w:lang w:val="en-GB" w:eastAsia="x-none"/>
        </w:rPr>
        <w:t xml:space="preserve">a discussion on primary path for control plane and </w:t>
      </w:r>
      <w:r w:rsidR="005E3C1B" w:rsidRPr="00A87DFE">
        <w:rPr>
          <w:lang w:val="en-GB" w:eastAsia="x-none"/>
        </w:rPr>
        <w:t>other layer 2 details</w:t>
      </w:r>
      <w:r w:rsidR="00C62C67" w:rsidRPr="00A87DFE">
        <w:rPr>
          <w:lang w:eastAsia="ko-KR"/>
        </w:rPr>
        <w:t>.</w:t>
      </w:r>
      <w:r w:rsidR="005E3C1B" w:rsidRPr="00A87DFE">
        <w:rPr>
          <w:lang w:eastAsia="ko-KR"/>
        </w:rPr>
        <w:t xml:space="preserve"> We will </w:t>
      </w:r>
      <w:r w:rsidR="00642EAB" w:rsidRPr="00A87DFE">
        <w:rPr>
          <w:lang w:eastAsia="ko-KR"/>
        </w:rPr>
        <w:t xml:space="preserve">provide our view on some of those </w:t>
      </w:r>
      <w:r w:rsidR="00AE514A" w:rsidRPr="00A87DFE">
        <w:rPr>
          <w:lang w:eastAsia="ko-KR"/>
        </w:rPr>
        <w:t>topics</w:t>
      </w:r>
      <w:r w:rsidR="00642EAB" w:rsidRPr="00A87DFE">
        <w:rPr>
          <w:lang w:eastAsia="ko-KR"/>
        </w:rPr>
        <w:t xml:space="preserve"> as well as discuss </w:t>
      </w:r>
      <w:r w:rsidR="005E3C1B" w:rsidRPr="00A87DFE">
        <w:rPr>
          <w:lang w:eastAsia="ko-KR"/>
        </w:rPr>
        <w:t xml:space="preserve">some </w:t>
      </w:r>
      <w:r w:rsidR="00642EAB" w:rsidRPr="00A87DFE">
        <w:rPr>
          <w:lang w:eastAsia="ko-KR"/>
        </w:rPr>
        <w:t>complementary aspects in following sections.</w:t>
      </w:r>
      <w:r w:rsidR="003A3837" w:rsidRPr="00A87DFE">
        <w:rPr>
          <w:lang w:eastAsia="ko-KR"/>
        </w:rPr>
        <w:t xml:space="preserve"> </w:t>
      </w:r>
    </w:p>
    <w:p w14:paraId="184D62C1" w14:textId="7B3AE3E6" w:rsidR="00A044BD" w:rsidRPr="00A87DFE" w:rsidRDefault="00596392" w:rsidP="00B15CE5">
      <w:pPr>
        <w:pStyle w:val="Heading2"/>
      </w:pPr>
      <w:r w:rsidRPr="00A87DFE">
        <w:t>Path addition/modification/release concepts</w:t>
      </w:r>
    </w:p>
    <w:p w14:paraId="55507427" w14:textId="04069235" w:rsidR="008E1C33" w:rsidRPr="00A87DFE" w:rsidRDefault="00281A2D" w:rsidP="00AC53CE">
      <w:pPr>
        <w:rPr>
          <w:b/>
          <w:bCs/>
        </w:rPr>
      </w:pPr>
      <w:r w:rsidRPr="00A87DFE">
        <w:rPr>
          <w:lang w:val="en-GB" w:eastAsia="x-none"/>
        </w:rPr>
        <w:t xml:space="preserve">RAN3 </w:t>
      </w:r>
      <w:r w:rsidR="00942DFF" w:rsidRPr="00A87DFE">
        <w:rPr>
          <w:lang w:val="en-GB" w:eastAsia="x-none"/>
        </w:rPr>
        <w:t xml:space="preserve">has agreed to consider the case of addition of direct or indirect path when one or the other path is already established for multipath. </w:t>
      </w:r>
      <w:r w:rsidR="00414868" w:rsidRPr="00A87DFE">
        <w:rPr>
          <w:lang w:val="en-GB" w:eastAsia="x-none"/>
        </w:rPr>
        <w:t>There is widespread consensus that any combination of addition/release is possible for scenario 1. And i</w:t>
      </w:r>
      <w:r w:rsidR="00503313" w:rsidRPr="00A87DFE">
        <w:rPr>
          <w:lang w:val="en-GB" w:eastAsia="x-none"/>
        </w:rPr>
        <w:t xml:space="preserve">t is evident that with scenario 2, </w:t>
      </w:r>
      <w:r w:rsidR="000A29C5" w:rsidRPr="00A87DFE">
        <w:rPr>
          <w:lang w:val="en-GB" w:eastAsia="x-none"/>
        </w:rPr>
        <w:t xml:space="preserve">initial connection establishment can only happen via the direct path while in scenario 1, it can happen through either direct or indirect path. </w:t>
      </w:r>
      <w:r w:rsidR="00114593" w:rsidRPr="00A87DFE">
        <w:rPr>
          <w:lang w:val="en-GB" w:eastAsia="x-none"/>
        </w:rPr>
        <w:t xml:space="preserve">With scenario 2, </w:t>
      </w:r>
      <w:r w:rsidR="009A0267" w:rsidRPr="00A87DFE">
        <w:rPr>
          <w:lang w:val="en-GB" w:eastAsia="x-none"/>
        </w:rPr>
        <w:t xml:space="preserve">since there is no discovery </w:t>
      </w:r>
      <w:r w:rsidR="007A5DFE" w:rsidRPr="00A87DFE">
        <w:rPr>
          <w:lang w:val="en-GB" w:eastAsia="x-none"/>
        </w:rPr>
        <w:t xml:space="preserve">mechanism, </w:t>
      </w:r>
      <w:r w:rsidR="008E2644" w:rsidRPr="00A87DFE">
        <w:rPr>
          <w:lang w:val="en-GB" w:eastAsia="x-none"/>
        </w:rPr>
        <w:t xml:space="preserve">indirect path </w:t>
      </w:r>
      <w:r w:rsidR="00185230" w:rsidRPr="00A87DFE">
        <w:rPr>
          <w:lang w:val="en-GB" w:eastAsia="x-none"/>
        </w:rPr>
        <w:t xml:space="preserve">with ideal link </w:t>
      </w:r>
      <w:r w:rsidR="0024458F" w:rsidRPr="00A87DFE">
        <w:rPr>
          <w:lang w:val="en-GB" w:eastAsia="x-none"/>
        </w:rPr>
        <w:t xml:space="preserve">(even if </w:t>
      </w:r>
      <w:r w:rsidR="00185230" w:rsidRPr="00A87DFE">
        <w:rPr>
          <w:lang w:val="en-GB" w:eastAsia="x-none"/>
        </w:rPr>
        <w:t xml:space="preserve">it is </w:t>
      </w:r>
      <w:r w:rsidR="0024458F" w:rsidRPr="00A87DFE">
        <w:rPr>
          <w:lang w:val="en-GB" w:eastAsia="x-none"/>
        </w:rPr>
        <w:t>pre-configured or pre-existing</w:t>
      </w:r>
      <w:r w:rsidR="00091019" w:rsidRPr="00A87DFE">
        <w:rPr>
          <w:lang w:val="en-GB" w:eastAsia="x-none"/>
        </w:rPr>
        <w:t xml:space="preserve"> as per previous agreement</w:t>
      </w:r>
      <w:r w:rsidR="0024458F" w:rsidRPr="00A87DFE">
        <w:rPr>
          <w:lang w:val="en-GB" w:eastAsia="x-none"/>
        </w:rPr>
        <w:t xml:space="preserve">) </w:t>
      </w:r>
      <w:r w:rsidR="008E2644" w:rsidRPr="00A87DFE">
        <w:rPr>
          <w:lang w:val="en-GB" w:eastAsia="x-none"/>
        </w:rPr>
        <w:t xml:space="preserve">can only be enabled </w:t>
      </w:r>
      <w:r w:rsidR="002955E4" w:rsidRPr="00A87DFE">
        <w:rPr>
          <w:lang w:val="en-GB" w:eastAsia="x-none"/>
        </w:rPr>
        <w:t xml:space="preserve">upon </w:t>
      </w:r>
      <w:proofErr w:type="spellStart"/>
      <w:r w:rsidR="002955E4" w:rsidRPr="00A87DFE">
        <w:rPr>
          <w:lang w:val="en-GB" w:eastAsia="x-none"/>
        </w:rPr>
        <w:t>gNB</w:t>
      </w:r>
      <w:proofErr w:type="spellEnd"/>
      <w:r w:rsidR="002955E4" w:rsidRPr="00A87DFE">
        <w:rPr>
          <w:lang w:val="en-GB" w:eastAsia="x-none"/>
        </w:rPr>
        <w:t xml:space="preserve"> configuration. </w:t>
      </w:r>
      <w:r w:rsidR="00EA6011" w:rsidRPr="00A87DFE">
        <w:rPr>
          <w:lang w:val="en-GB" w:eastAsia="x-none"/>
        </w:rPr>
        <w:t>For example</w:t>
      </w:r>
      <w:r w:rsidR="00CD4130" w:rsidRPr="00A87DFE">
        <w:rPr>
          <w:lang w:val="en-GB" w:eastAsia="x-none"/>
        </w:rPr>
        <w:t xml:space="preserve">, </w:t>
      </w:r>
      <w:r w:rsidR="00185230" w:rsidRPr="00A87DFE">
        <w:rPr>
          <w:lang w:val="en-GB" w:eastAsia="x-none"/>
        </w:rPr>
        <w:t xml:space="preserve">assuming </w:t>
      </w:r>
      <w:r w:rsidR="000A58BC" w:rsidRPr="00A87DFE">
        <w:rPr>
          <w:lang w:val="en-GB" w:eastAsia="x-none"/>
        </w:rPr>
        <w:t xml:space="preserve">direct path needs to be added after indirect path, </w:t>
      </w:r>
      <w:r w:rsidR="001C7C98" w:rsidRPr="00A87DFE">
        <w:rPr>
          <w:lang w:val="en-GB" w:eastAsia="x-none"/>
        </w:rPr>
        <w:t>when SRB0 arrives at the Relay UE</w:t>
      </w:r>
      <w:r w:rsidR="00F93E90" w:rsidRPr="00A87DFE">
        <w:rPr>
          <w:lang w:val="en-GB" w:eastAsia="x-none"/>
        </w:rPr>
        <w:t xml:space="preserve"> for </w:t>
      </w:r>
      <w:r w:rsidR="00792184" w:rsidRPr="00A87DFE">
        <w:rPr>
          <w:lang w:val="en-GB" w:eastAsia="x-none"/>
        </w:rPr>
        <w:t>initial RRC connection setup request</w:t>
      </w:r>
      <w:r w:rsidR="001C7C98" w:rsidRPr="00A87DFE">
        <w:rPr>
          <w:lang w:val="en-GB" w:eastAsia="x-none"/>
        </w:rPr>
        <w:t xml:space="preserve">, </w:t>
      </w:r>
      <w:r w:rsidR="00B80FFF" w:rsidRPr="00A87DFE">
        <w:rPr>
          <w:lang w:val="en-GB" w:eastAsia="x-none"/>
        </w:rPr>
        <w:t>the Relay UE is not configured to</w:t>
      </w:r>
      <w:r w:rsidR="00F93E90" w:rsidRPr="00A87DFE">
        <w:rPr>
          <w:lang w:val="en-GB" w:eastAsia="x-none"/>
        </w:rPr>
        <w:t xml:space="preserve"> </w:t>
      </w:r>
      <w:r w:rsidR="007F0FC6" w:rsidRPr="00A87DFE">
        <w:rPr>
          <w:lang w:val="en-GB" w:eastAsia="x-none"/>
        </w:rPr>
        <w:t xml:space="preserve">receive the packet and </w:t>
      </w:r>
      <w:r w:rsidR="00F93E90" w:rsidRPr="00A87DFE">
        <w:rPr>
          <w:lang w:val="en-GB" w:eastAsia="x-none"/>
        </w:rPr>
        <w:t>m</w:t>
      </w:r>
      <w:r w:rsidR="007F0FC6" w:rsidRPr="00A87DFE">
        <w:rPr>
          <w:lang w:val="en-GB" w:eastAsia="x-none"/>
        </w:rPr>
        <w:t xml:space="preserve">ap </w:t>
      </w:r>
      <w:r w:rsidR="00A730C1" w:rsidRPr="00A87DFE">
        <w:rPr>
          <w:lang w:val="en-GB" w:eastAsia="x-none"/>
        </w:rPr>
        <w:t>it</w:t>
      </w:r>
      <w:r w:rsidR="00F93E90" w:rsidRPr="00A87DFE">
        <w:rPr>
          <w:lang w:val="en-GB" w:eastAsia="x-none"/>
        </w:rPr>
        <w:t xml:space="preserve"> appropriately to forward it towards the </w:t>
      </w:r>
      <w:proofErr w:type="spellStart"/>
      <w:r w:rsidR="00F93E90" w:rsidRPr="00A87DFE">
        <w:rPr>
          <w:lang w:val="en-GB" w:eastAsia="x-none"/>
        </w:rPr>
        <w:t>gNB</w:t>
      </w:r>
      <w:proofErr w:type="spellEnd"/>
      <w:r w:rsidR="00F93E90" w:rsidRPr="00A87DFE">
        <w:rPr>
          <w:lang w:val="en-GB" w:eastAsia="x-none"/>
        </w:rPr>
        <w:t xml:space="preserve"> for connection establishment</w:t>
      </w:r>
      <w:r w:rsidR="00792184" w:rsidRPr="00A87DFE">
        <w:rPr>
          <w:lang w:val="en-GB" w:eastAsia="x-none"/>
        </w:rPr>
        <w:t xml:space="preserve"> (as there is no</w:t>
      </w:r>
      <w:r w:rsidR="00ED0D6E" w:rsidRPr="00A87DFE">
        <w:rPr>
          <w:lang w:val="en-GB" w:eastAsia="x-none"/>
        </w:rPr>
        <w:t xml:space="preserve"> default configuration as such)</w:t>
      </w:r>
      <w:r w:rsidR="00F93E90" w:rsidRPr="00A87DFE">
        <w:rPr>
          <w:lang w:val="en-GB" w:eastAsia="x-none"/>
        </w:rPr>
        <w:t xml:space="preserve">. Therefore, </w:t>
      </w:r>
      <w:r w:rsidR="00834A23" w:rsidRPr="00A87DFE">
        <w:rPr>
          <w:lang w:val="en-GB" w:eastAsia="x-none"/>
        </w:rPr>
        <w:t xml:space="preserve">we cannot have the </w:t>
      </w:r>
      <w:r w:rsidR="00C27F6A" w:rsidRPr="00A87DFE">
        <w:rPr>
          <w:lang w:val="en-GB" w:eastAsia="x-none"/>
        </w:rPr>
        <w:t>Remote UE configured</w:t>
      </w:r>
      <w:r w:rsidR="00474A4D">
        <w:rPr>
          <w:lang w:val="en-GB" w:eastAsia="x-none"/>
        </w:rPr>
        <w:t xml:space="preserve"> for the indirect path without first having the </w:t>
      </w:r>
      <w:r w:rsidR="00834A23" w:rsidRPr="00A87DFE">
        <w:rPr>
          <w:lang w:val="en-GB" w:eastAsia="x-none"/>
        </w:rPr>
        <w:t xml:space="preserve">direct path </w:t>
      </w:r>
      <w:r w:rsidR="00474A4D">
        <w:rPr>
          <w:lang w:val="en-GB" w:eastAsia="x-none"/>
        </w:rPr>
        <w:t>established</w:t>
      </w:r>
      <w:r w:rsidR="00080337" w:rsidRPr="00A87DFE">
        <w:rPr>
          <w:lang w:val="en-GB" w:eastAsia="x-none"/>
        </w:rPr>
        <w:t xml:space="preserve">. </w:t>
      </w:r>
    </w:p>
    <w:p w14:paraId="1F2D6A66" w14:textId="7293F58E" w:rsidR="0005030D" w:rsidRPr="00A87DFE" w:rsidRDefault="00B55AF8" w:rsidP="00AC53CE">
      <w:pPr>
        <w:pStyle w:val="Proposal"/>
        <w:numPr>
          <w:ilvl w:val="0"/>
          <w:numId w:val="33"/>
        </w:numPr>
      </w:pPr>
      <w:bookmarkStart w:id="2" w:name="_Toc115295818"/>
      <w:bookmarkStart w:id="3" w:name="_Toc115295837"/>
      <w:bookmarkStart w:id="4" w:name="_Toc115374635"/>
      <w:bookmarkStart w:id="5" w:name="_Toc115375738"/>
      <w:r w:rsidRPr="00A87DFE">
        <w:t xml:space="preserve">In scenario 2, </w:t>
      </w:r>
      <w:r w:rsidR="0005030D" w:rsidRPr="00A87DFE">
        <w:t>indirect path cannot be configured until direct path is available.</w:t>
      </w:r>
      <w:bookmarkEnd w:id="4"/>
      <w:bookmarkEnd w:id="5"/>
    </w:p>
    <w:p w14:paraId="073D30AE" w14:textId="31080850" w:rsidR="002E204C" w:rsidRPr="00A87DFE" w:rsidRDefault="00010AE9" w:rsidP="00A87DFE">
      <w:pPr>
        <w:pStyle w:val="Proposal"/>
        <w:numPr>
          <w:ilvl w:val="1"/>
          <w:numId w:val="33"/>
        </w:numPr>
      </w:pPr>
      <w:bookmarkStart w:id="6" w:name="_Toc115374636"/>
      <w:bookmarkStart w:id="7" w:name="_Toc115375739"/>
      <w:r>
        <w:t>T</w:t>
      </w:r>
      <w:r w:rsidR="005060D2" w:rsidRPr="00A87DFE">
        <w:t xml:space="preserve">he addition of direct path </w:t>
      </w:r>
      <w:r w:rsidR="00FC16A9" w:rsidRPr="00A87DFE">
        <w:t xml:space="preserve">under the same </w:t>
      </w:r>
      <w:proofErr w:type="spellStart"/>
      <w:r w:rsidR="00FC16A9" w:rsidRPr="00A87DFE">
        <w:t>gNB</w:t>
      </w:r>
      <w:proofErr w:type="spellEnd"/>
      <w:r w:rsidR="00FC16A9" w:rsidRPr="00A87DFE">
        <w:t xml:space="preserve"> </w:t>
      </w:r>
      <w:r w:rsidR="00997C49">
        <w:t>after configuration of</w:t>
      </w:r>
      <w:r w:rsidR="009B25B0" w:rsidRPr="00A87DFE">
        <w:t xml:space="preserve"> indirect path </w:t>
      </w:r>
      <w:r w:rsidR="00F75D93" w:rsidRPr="00A87DFE">
        <w:t xml:space="preserve">is not </w:t>
      </w:r>
      <w:r w:rsidR="00A058C7">
        <w:t xml:space="preserve">considered </w:t>
      </w:r>
      <w:r w:rsidR="00997C49">
        <w:t>feasible</w:t>
      </w:r>
      <w:r w:rsidR="00F75D93" w:rsidRPr="00A87DFE">
        <w:t>.</w:t>
      </w:r>
      <w:bookmarkEnd w:id="7"/>
      <w:r w:rsidR="00F75D93" w:rsidRPr="00A87DFE">
        <w:t xml:space="preserve"> </w:t>
      </w:r>
      <w:bookmarkEnd w:id="6"/>
    </w:p>
    <w:p w14:paraId="2F88567D" w14:textId="37C66DA9" w:rsidR="00127DE4" w:rsidRPr="00A87DFE" w:rsidRDefault="00127DE4" w:rsidP="00A87DFE">
      <w:pPr>
        <w:pStyle w:val="Proposal"/>
      </w:pPr>
      <w:bookmarkStart w:id="8" w:name="_Toc115374637"/>
      <w:bookmarkStart w:id="9" w:name="_Toc115375740"/>
      <w:r w:rsidRPr="00A87DFE">
        <w:t xml:space="preserve">At the same time, even if some SRBs can be configured to be transported through the indirect path, paging and system information cannot be configured appropriately to be supported via the </w:t>
      </w:r>
      <w:r w:rsidR="00300ADE" w:rsidRPr="00A87DFE">
        <w:t>ideal link/</w:t>
      </w:r>
      <w:r w:rsidRPr="00A87DFE">
        <w:t xml:space="preserve">indirect path in scenario 2. Therefore, the direct path cannot be released in scenario 2 upon configuration of </w:t>
      </w:r>
      <w:r w:rsidR="005B3809" w:rsidRPr="00A87DFE">
        <w:t>multi</w:t>
      </w:r>
      <w:r w:rsidRPr="00A87DFE">
        <w:t>path.</w:t>
      </w:r>
      <w:bookmarkEnd w:id="8"/>
      <w:bookmarkEnd w:id="9"/>
    </w:p>
    <w:p w14:paraId="03473FD7" w14:textId="6CC5C880" w:rsidR="00AC53CE" w:rsidRPr="00A87DFE" w:rsidRDefault="00B55AF8" w:rsidP="00AC53CE">
      <w:pPr>
        <w:pStyle w:val="Proposal"/>
        <w:numPr>
          <w:ilvl w:val="0"/>
          <w:numId w:val="33"/>
        </w:numPr>
      </w:pPr>
      <w:bookmarkStart w:id="10" w:name="_Toc115374638"/>
      <w:bookmarkStart w:id="11" w:name="_Toc115375741"/>
      <w:r w:rsidRPr="00A87DFE">
        <w:t xml:space="preserve">In scenario 2, </w:t>
      </w:r>
      <w:r w:rsidR="00A058C7">
        <w:t xml:space="preserve">for </w:t>
      </w:r>
      <w:r w:rsidRPr="00A87DFE">
        <w:t>t</w:t>
      </w:r>
      <w:r w:rsidR="002E204C" w:rsidRPr="00A87DFE">
        <w:t xml:space="preserve">he Remote UE </w:t>
      </w:r>
      <w:r w:rsidR="00127DE4" w:rsidRPr="00A87DFE">
        <w:t>configured with multipath</w:t>
      </w:r>
      <w:r w:rsidR="00A058C7">
        <w:t>,</w:t>
      </w:r>
      <w:r w:rsidR="00127DE4" w:rsidRPr="00A87DFE">
        <w:t xml:space="preserve"> releas</w:t>
      </w:r>
      <w:r w:rsidR="00300ADE" w:rsidRPr="00A87DFE">
        <w:t>ing</w:t>
      </w:r>
      <w:r w:rsidR="00127DE4" w:rsidRPr="00A87DFE">
        <w:t xml:space="preserve"> the direct path is not supported.</w:t>
      </w:r>
      <w:bookmarkEnd w:id="2"/>
      <w:bookmarkEnd w:id="3"/>
      <w:bookmarkEnd w:id="10"/>
      <w:bookmarkEnd w:id="11"/>
    </w:p>
    <w:p w14:paraId="6AEE0073" w14:textId="047A7857" w:rsidR="00AC53CE" w:rsidRPr="00A87DFE" w:rsidRDefault="00AC53CE" w:rsidP="00AC53CE">
      <w:pPr>
        <w:pStyle w:val="Proposal"/>
      </w:pPr>
      <w:bookmarkStart w:id="12" w:name="_Toc115295819"/>
      <w:bookmarkStart w:id="13" w:name="_Toc115295838"/>
      <w:bookmarkStart w:id="14" w:name="_Toc115374639"/>
      <w:bookmarkStart w:id="15" w:name="_Toc115375742"/>
      <w:r w:rsidRPr="00A87DFE">
        <w:t xml:space="preserve">When the Remote UE in scenario 2 is configured to support multipath by the </w:t>
      </w:r>
      <w:proofErr w:type="spellStart"/>
      <w:r w:rsidRPr="00A87DFE">
        <w:t>gNB</w:t>
      </w:r>
      <w:proofErr w:type="spellEnd"/>
      <w:r w:rsidRPr="00A87DFE">
        <w:t xml:space="preserve">, there was discussion about whether the serving cell of Remote UE can be changed while the serving Relay UE for the indirect path can be maintained and whether the Relay UE can be changed by the Remote UE. </w:t>
      </w:r>
      <w:r w:rsidR="0022754D" w:rsidRPr="00A87DFE">
        <w:t xml:space="preserve">We already made an agreement that the </w:t>
      </w:r>
      <w:r w:rsidR="00673741" w:rsidRPr="00A87DFE">
        <w:t>relation between Remote UE and Relay UE is pre</w:t>
      </w:r>
      <w:r w:rsidR="00F87FDB" w:rsidRPr="00A87DFE">
        <w:t xml:space="preserve">-configured or static. </w:t>
      </w:r>
      <w:r w:rsidR="00D54C89" w:rsidRPr="00A87DFE">
        <w:t xml:space="preserve">Given this, we </w:t>
      </w:r>
      <w:r w:rsidR="00D54C89" w:rsidRPr="00A87DFE">
        <w:lastRenderedPageBreak/>
        <w:t xml:space="preserve">need to further </w:t>
      </w:r>
      <w:r w:rsidR="008750B5" w:rsidRPr="00A87DFE">
        <w:t xml:space="preserve">discuss whether </w:t>
      </w:r>
      <w:r w:rsidR="007C64D9" w:rsidRPr="00A87DFE">
        <w:t xml:space="preserve">change of Relay </w:t>
      </w:r>
      <w:r w:rsidR="0090629C" w:rsidRPr="00A87DFE">
        <w:t>UE when multipath is already enabled,</w:t>
      </w:r>
      <w:r w:rsidR="008750B5" w:rsidRPr="00A87DFE">
        <w:t xml:space="preserve"> is </w:t>
      </w:r>
      <w:r w:rsidR="00C95168" w:rsidRPr="00A87DFE">
        <w:t>feasible and if so,</w:t>
      </w:r>
      <w:r w:rsidRPr="00A87DFE">
        <w:t xml:space="preserve"> which node is responsible for </w:t>
      </w:r>
      <w:r w:rsidR="00757611" w:rsidRPr="00A87DFE">
        <w:t>initiating the change toa</w:t>
      </w:r>
      <w:r w:rsidR="00C95168" w:rsidRPr="00A87DFE">
        <w:t xml:space="preserve"> new</w:t>
      </w:r>
      <w:r w:rsidRPr="00A87DFE">
        <w:t xml:space="preserve"> Relay UE in scenario 2 i.e. whether it is decided by the Remote UE </w:t>
      </w:r>
      <w:r w:rsidR="00757611" w:rsidRPr="00A87DFE">
        <w:t xml:space="preserve">itself </w:t>
      </w:r>
      <w:r w:rsidRPr="00A87DFE">
        <w:t xml:space="preserve">or the </w:t>
      </w:r>
      <w:proofErr w:type="spellStart"/>
      <w:r w:rsidRPr="00A87DFE">
        <w:t>gNB</w:t>
      </w:r>
      <w:proofErr w:type="spellEnd"/>
      <w:r w:rsidR="000176AA" w:rsidRPr="00A87DFE">
        <w:t xml:space="preserve"> is involved</w:t>
      </w:r>
      <w:r w:rsidR="009C00AE" w:rsidRPr="00A87DFE">
        <w:t xml:space="preserve"> before </w:t>
      </w:r>
      <w:r w:rsidR="000C58DB" w:rsidRPr="00A87DFE">
        <w:t xml:space="preserve">agreeing that </w:t>
      </w:r>
      <w:r w:rsidR="009F57B0" w:rsidRPr="00A87DFE">
        <w:t>it is supported.</w:t>
      </w:r>
      <w:bookmarkEnd w:id="12"/>
      <w:bookmarkEnd w:id="13"/>
      <w:bookmarkEnd w:id="14"/>
      <w:bookmarkEnd w:id="15"/>
      <w:r w:rsidRPr="00A87DFE">
        <w:t xml:space="preserve"> </w:t>
      </w:r>
    </w:p>
    <w:p w14:paraId="5CCBC90D" w14:textId="77777777" w:rsidR="00AC53CE" w:rsidRPr="00A87DFE" w:rsidRDefault="00AC53CE" w:rsidP="00AC53CE">
      <w:pPr>
        <w:pStyle w:val="Proposal"/>
      </w:pPr>
    </w:p>
    <w:p w14:paraId="1536FA53" w14:textId="402143DC" w:rsidR="00176111" w:rsidRPr="00A87DFE" w:rsidRDefault="00A67982" w:rsidP="00A87DFE">
      <w:pPr>
        <w:pStyle w:val="Proposal"/>
        <w:numPr>
          <w:ilvl w:val="0"/>
          <w:numId w:val="33"/>
        </w:numPr>
      </w:pPr>
      <w:bookmarkStart w:id="16" w:name="_Toc115295820"/>
      <w:bookmarkStart w:id="17" w:name="_Toc115295839"/>
      <w:bookmarkStart w:id="18" w:name="_Toc115374640"/>
      <w:bookmarkStart w:id="19" w:name="_Toc115375743"/>
      <w:r w:rsidRPr="00A87DFE">
        <w:t xml:space="preserve">In scenario 2, </w:t>
      </w:r>
      <w:r w:rsidR="00D0051F" w:rsidRPr="00A87DFE">
        <w:t xml:space="preserve">finalize the </w:t>
      </w:r>
      <w:r w:rsidR="005B57D7">
        <w:t xml:space="preserve">baseline </w:t>
      </w:r>
      <w:r w:rsidR="00D0051F" w:rsidRPr="00A87DFE">
        <w:t>of</w:t>
      </w:r>
      <w:r w:rsidR="00AC53CE" w:rsidRPr="00A87DFE">
        <w:t xml:space="preserve"> how the indirect path or Relay UE is added for the Remote </w:t>
      </w:r>
      <w:r w:rsidR="00A87DFE" w:rsidRPr="00A87DFE">
        <w:t>UE to</w:t>
      </w:r>
      <w:r w:rsidR="009A7C65" w:rsidRPr="00A87DFE">
        <w:t xml:space="preserve"> obtain </w:t>
      </w:r>
      <w:proofErr w:type="spellStart"/>
      <w:r w:rsidR="009A7C65" w:rsidRPr="00A87DFE">
        <w:t>gNB</w:t>
      </w:r>
      <w:proofErr w:type="spellEnd"/>
      <w:r w:rsidR="009A7C65" w:rsidRPr="00A87DFE">
        <w:t xml:space="preserve"> configuration</w:t>
      </w:r>
      <w:r w:rsidR="00AC53CE" w:rsidRPr="00A87DFE">
        <w:t xml:space="preserve">. FFS how the Relay UE </w:t>
      </w:r>
      <w:r w:rsidR="0093352C" w:rsidRPr="00A87DFE">
        <w:t xml:space="preserve">or Remote UE’s serving cell </w:t>
      </w:r>
      <w:r w:rsidR="00AD4004" w:rsidRPr="00A87DFE">
        <w:t xml:space="preserve">is </w:t>
      </w:r>
      <w:r w:rsidR="00AC53CE" w:rsidRPr="00A87DFE">
        <w:t>changed thereafter</w:t>
      </w:r>
      <w:r w:rsidR="00807E97" w:rsidRPr="00A87DFE">
        <w:t>.</w:t>
      </w:r>
      <w:bookmarkEnd w:id="16"/>
      <w:bookmarkEnd w:id="17"/>
      <w:bookmarkEnd w:id="18"/>
      <w:bookmarkEnd w:id="19"/>
    </w:p>
    <w:p w14:paraId="554E2A98" w14:textId="2AD4E22B" w:rsidR="00176111" w:rsidRPr="00A87DFE" w:rsidRDefault="00F17F23" w:rsidP="00176111">
      <w:pPr>
        <w:pStyle w:val="Heading2"/>
      </w:pPr>
      <w:r w:rsidRPr="00A87DFE">
        <w:t>Support</w:t>
      </w:r>
      <w:r w:rsidR="00176111" w:rsidRPr="00A87DFE">
        <w:t xml:space="preserve"> for control plane </w:t>
      </w:r>
    </w:p>
    <w:p w14:paraId="73491241" w14:textId="6E85FEA7" w:rsidR="00176111" w:rsidRPr="00A87DFE" w:rsidRDefault="00176111" w:rsidP="00176111">
      <w:pPr>
        <w:rPr>
          <w:b/>
          <w:bCs/>
        </w:rPr>
      </w:pPr>
      <w:r w:rsidRPr="00A87DFE">
        <w:rPr>
          <w:lang w:val="en-GB" w:eastAsia="x-none"/>
        </w:rPr>
        <w:t xml:space="preserve">In the spirit of maintaining commonality between scenario 1 and scenario 2, it is being proposed </w:t>
      </w:r>
      <w:r w:rsidR="00BC20BD" w:rsidRPr="00A87DFE">
        <w:rPr>
          <w:lang w:val="en-GB" w:eastAsia="x-none"/>
        </w:rPr>
        <w:t xml:space="preserve">in </w:t>
      </w:r>
      <w:r w:rsidRPr="00A87DFE">
        <w:rPr>
          <w:lang w:val="en-GB" w:eastAsia="x-none"/>
        </w:rPr>
        <w:t>the email discussion</w:t>
      </w:r>
      <w:r w:rsidR="00BC20BD" w:rsidRPr="00A87DFE">
        <w:rPr>
          <w:lang w:val="en-GB" w:eastAsia="x-none"/>
        </w:rPr>
        <w:t xml:space="preserve"> [#408]</w:t>
      </w:r>
      <w:r w:rsidRPr="00A87DFE">
        <w:rPr>
          <w:lang w:val="en-GB" w:eastAsia="x-none"/>
        </w:rPr>
        <w:t xml:space="preserve"> that the first path used for RRC connection establishment be considered the primary path for both scenario 1 and scenario 2. While we agree that </w:t>
      </w:r>
      <w:r w:rsidR="004F1EC1" w:rsidRPr="00A87DFE">
        <w:rPr>
          <w:lang w:val="en-GB" w:eastAsia="x-none"/>
        </w:rPr>
        <w:t>this</w:t>
      </w:r>
      <w:r w:rsidRPr="00A87DFE">
        <w:rPr>
          <w:lang w:val="en-GB" w:eastAsia="x-none"/>
        </w:rPr>
        <w:t xml:space="preserve"> can be one way, we think that characterizing the scenario using the serving cell of the Remote UE where the RRC</w:t>
      </w:r>
      <w:r w:rsidR="008524A4" w:rsidRPr="00A87DFE">
        <w:rPr>
          <w:lang w:val="en-GB" w:eastAsia="x-none"/>
        </w:rPr>
        <w:t xml:space="preserve"> entity</w:t>
      </w:r>
      <w:r w:rsidRPr="00A87DFE">
        <w:rPr>
          <w:lang w:val="en-GB" w:eastAsia="x-none"/>
        </w:rPr>
        <w:t xml:space="preserve">/control plane is situated </w:t>
      </w:r>
      <w:r w:rsidR="008524A4" w:rsidRPr="00A87DFE">
        <w:rPr>
          <w:lang w:val="en-GB" w:eastAsia="x-none"/>
        </w:rPr>
        <w:t xml:space="preserve">for the UE </w:t>
      </w:r>
      <w:r w:rsidRPr="00A87DFE">
        <w:rPr>
          <w:lang w:val="en-GB" w:eastAsia="x-none"/>
        </w:rPr>
        <w:t xml:space="preserve">is sufficient. Then, it can be up to </w:t>
      </w:r>
      <w:proofErr w:type="spellStart"/>
      <w:r w:rsidRPr="00A87DFE">
        <w:rPr>
          <w:lang w:val="en-GB" w:eastAsia="x-none"/>
        </w:rPr>
        <w:t>gNB</w:t>
      </w:r>
      <w:proofErr w:type="spellEnd"/>
      <w:r w:rsidRPr="00A87DFE">
        <w:rPr>
          <w:lang w:val="en-GB" w:eastAsia="x-none"/>
        </w:rPr>
        <w:t xml:space="preserve"> to configure how the SRB and DRB are carried between the two paths. It is not clear why the initial path needs to be assigned to be the primary path unless there is specific benefit </w:t>
      </w:r>
      <w:r w:rsidR="00BA6EB9" w:rsidRPr="00A87DFE">
        <w:rPr>
          <w:lang w:val="en-GB" w:eastAsia="x-none"/>
        </w:rPr>
        <w:t xml:space="preserve">of </w:t>
      </w:r>
      <w:r w:rsidRPr="00A87DFE">
        <w:rPr>
          <w:lang w:val="en-GB" w:eastAsia="x-none"/>
        </w:rPr>
        <w:t xml:space="preserve">using such terminology (i.e. first path is primary path). </w:t>
      </w:r>
    </w:p>
    <w:p w14:paraId="39701691" w14:textId="76BACE41" w:rsidR="00AC53CE" w:rsidRPr="00A87DFE" w:rsidRDefault="00AC53CE" w:rsidP="00AC53CE">
      <w:pPr>
        <w:pStyle w:val="Proposal"/>
        <w:numPr>
          <w:ilvl w:val="0"/>
          <w:numId w:val="33"/>
        </w:numPr>
      </w:pPr>
      <w:bookmarkStart w:id="20" w:name="_Toc115295821"/>
      <w:bookmarkStart w:id="21" w:name="_Toc115295840"/>
      <w:bookmarkStart w:id="22" w:name="_Toc115374641"/>
      <w:bookmarkStart w:id="23" w:name="_Toc115375744"/>
      <w:r w:rsidRPr="00A87DFE">
        <w:t xml:space="preserve">Initial connection establishment is allowed to be on any path for scenario 1 and only on direct path for scenario 2. </w:t>
      </w:r>
      <w:proofErr w:type="spellStart"/>
      <w:r w:rsidRPr="00A87DFE">
        <w:t>gNB</w:t>
      </w:r>
      <w:proofErr w:type="spellEnd"/>
      <w:r w:rsidRPr="00A87DFE">
        <w:t xml:space="preserve"> </w:t>
      </w:r>
      <w:r w:rsidR="00E53200" w:rsidRPr="00A87DFE">
        <w:t xml:space="preserve">thereafter </w:t>
      </w:r>
      <w:r w:rsidRPr="00A87DFE">
        <w:t>configures each bearer to be direct path bearer, indirect path bearer or split/multipath bearer when multipath is enabled for both scenarios.</w:t>
      </w:r>
      <w:bookmarkEnd w:id="20"/>
      <w:bookmarkEnd w:id="21"/>
      <w:bookmarkEnd w:id="22"/>
      <w:bookmarkEnd w:id="23"/>
    </w:p>
    <w:p w14:paraId="0A84223E" w14:textId="77777777" w:rsidR="00AC53CE" w:rsidRPr="00A87DFE" w:rsidRDefault="00AC53CE" w:rsidP="00AC53CE">
      <w:pPr>
        <w:rPr>
          <w:lang w:val="en-GB" w:eastAsia="x-none"/>
        </w:rPr>
      </w:pPr>
      <w:r w:rsidRPr="00A87DFE">
        <w:rPr>
          <w:lang w:val="en-GB" w:eastAsia="x-none"/>
        </w:rPr>
        <w:t xml:space="preserve">In summary, based on </w:t>
      </w:r>
      <w:proofErr w:type="spellStart"/>
      <w:r w:rsidRPr="00A87DFE">
        <w:rPr>
          <w:lang w:val="en-GB" w:eastAsia="x-none"/>
        </w:rPr>
        <w:t>gNB</w:t>
      </w:r>
      <w:proofErr w:type="spellEnd"/>
      <w:r w:rsidRPr="00A87DFE">
        <w:rPr>
          <w:lang w:val="en-GB" w:eastAsia="x-none"/>
        </w:rPr>
        <w:t xml:space="preserve"> configuration, we think the following cases can be supported for SRB/control plane after initial connection establishment. </w:t>
      </w:r>
    </w:p>
    <w:p w14:paraId="0A225827" w14:textId="77777777" w:rsidR="00AC53CE" w:rsidRPr="00A87DFE" w:rsidRDefault="00AC53CE" w:rsidP="00AC53CE">
      <w:pPr>
        <w:pStyle w:val="ListParagraph"/>
        <w:numPr>
          <w:ilvl w:val="0"/>
          <w:numId w:val="41"/>
        </w:numPr>
        <w:rPr>
          <w:lang w:val="en-GB" w:eastAsia="x-none"/>
        </w:rPr>
      </w:pPr>
      <w:r w:rsidRPr="00A87DFE">
        <w:rPr>
          <w:lang w:val="en-GB" w:eastAsia="x-none"/>
        </w:rPr>
        <w:t>Case 1: SRB only over one path [direct or indirect] and RLF/re-establishment based on one path</w:t>
      </w:r>
    </w:p>
    <w:p w14:paraId="629C8969" w14:textId="5DA7A74D" w:rsidR="00AC53CE" w:rsidRPr="00A87DFE" w:rsidRDefault="00AC53CE" w:rsidP="00AC53CE">
      <w:pPr>
        <w:pStyle w:val="ListParagraph"/>
        <w:numPr>
          <w:ilvl w:val="1"/>
          <w:numId w:val="41"/>
        </w:numPr>
        <w:rPr>
          <w:lang w:val="en-GB" w:eastAsia="x-none"/>
        </w:rPr>
      </w:pPr>
      <w:r w:rsidRPr="00A87DFE">
        <w:rPr>
          <w:lang w:val="en-GB" w:eastAsia="x-none"/>
        </w:rPr>
        <w:t>Sub-case 1a: SRB over the serving cell path and RLF/re-establishment based on the serving cell path</w:t>
      </w:r>
      <w:r w:rsidR="009E54E6" w:rsidRPr="00A87DFE">
        <w:rPr>
          <w:lang w:val="en-GB" w:eastAsia="x-none"/>
        </w:rPr>
        <w:t>; serving cell path refers to the path where the</w:t>
      </w:r>
      <w:r w:rsidR="00D116D1" w:rsidRPr="00A87DFE">
        <w:rPr>
          <w:lang w:val="en-GB" w:eastAsia="x-none"/>
        </w:rPr>
        <w:t xml:space="preserve"> network</w:t>
      </w:r>
      <w:r w:rsidR="009E54E6" w:rsidRPr="00A87DFE">
        <w:rPr>
          <w:lang w:val="en-GB" w:eastAsia="x-none"/>
        </w:rPr>
        <w:t xml:space="preserve"> RRC entity is </w:t>
      </w:r>
      <w:r w:rsidR="009701A5" w:rsidRPr="00A87DFE">
        <w:rPr>
          <w:lang w:val="en-GB" w:eastAsia="x-none"/>
        </w:rPr>
        <w:t>located</w:t>
      </w:r>
      <w:r w:rsidR="00E135D9" w:rsidRPr="00A87DFE">
        <w:rPr>
          <w:lang w:val="en-GB" w:eastAsia="x-none"/>
        </w:rPr>
        <w:t xml:space="preserve">. </w:t>
      </w:r>
      <w:r w:rsidR="00C563FA" w:rsidRPr="00A87DFE">
        <w:rPr>
          <w:lang w:val="en-GB" w:eastAsia="x-none"/>
        </w:rPr>
        <w:t xml:space="preserve">It </w:t>
      </w:r>
      <w:r w:rsidR="00E704F2" w:rsidRPr="00A87DFE">
        <w:rPr>
          <w:lang w:val="en-GB" w:eastAsia="x-none"/>
        </w:rPr>
        <w:t xml:space="preserve">can be </w:t>
      </w:r>
      <w:r w:rsidR="00E31391" w:rsidRPr="00A87DFE">
        <w:rPr>
          <w:lang w:val="en-GB" w:eastAsia="x-none"/>
        </w:rPr>
        <w:t xml:space="preserve">the </w:t>
      </w:r>
      <w:r w:rsidR="00302E33" w:rsidRPr="00A87DFE">
        <w:rPr>
          <w:lang w:val="en-GB" w:eastAsia="x-none"/>
        </w:rPr>
        <w:t xml:space="preserve">path to </w:t>
      </w:r>
      <w:r w:rsidR="002461AE" w:rsidRPr="00A87DFE">
        <w:rPr>
          <w:lang w:val="en-GB" w:eastAsia="x-none"/>
        </w:rPr>
        <w:t>either Remote UE or Relay UE’s serving cell for scenario 1</w:t>
      </w:r>
      <w:r w:rsidR="004A6BF5" w:rsidRPr="00A87DFE">
        <w:rPr>
          <w:lang w:val="en-GB" w:eastAsia="x-none"/>
        </w:rPr>
        <w:t xml:space="preserve"> depending on initial connection establishment</w:t>
      </w:r>
      <w:r w:rsidR="00302E33" w:rsidRPr="00A87DFE">
        <w:rPr>
          <w:lang w:val="en-GB" w:eastAsia="x-none"/>
        </w:rPr>
        <w:t xml:space="preserve"> in inter-cell scenario</w:t>
      </w:r>
      <w:r w:rsidR="002461AE" w:rsidRPr="00A87DFE">
        <w:rPr>
          <w:lang w:val="en-GB" w:eastAsia="x-none"/>
        </w:rPr>
        <w:t>.</w:t>
      </w:r>
    </w:p>
    <w:p w14:paraId="180C4621" w14:textId="364CF5F0" w:rsidR="00114355" w:rsidRPr="00A87DFE" w:rsidRDefault="00114355" w:rsidP="00AC53CE">
      <w:pPr>
        <w:pStyle w:val="ListParagraph"/>
        <w:numPr>
          <w:ilvl w:val="1"/>
          <w:numId w:val="41"/>
        </w:numPr>
        <w:rPr>
          <w:lang w:val="en-GB" w:eastAsia="x-none"/>
        </w:rPr>
      </w:pPr>
      <w:r w:rsidRPr="00A87DFE">
        <w:rPr>
          <w:lang w:val="en-GB" w:eastAsia="x-none"/>
        </w:rPr>
        <w:t xml:space="preserve">Sub-case 1b: </w:t>
      </w:r>
      <w:r w:rsidR="00896569" w:rsidRPr="00A87DFE">
        <w:rPr>
          <w:lang w:val="en-GB" w:eastAsia="x-none"/>
        </w:rPr>
        <w:t xml:space="preserve">SRB over the direct path and RLF/re-establishment based on the direct path; </w:t>
      </w:r>
      <w:r w:rsidR="004350BE" w:rsidRPr="00A87DFE">
        <w:rPr>
          <w:lang w:val="en-GB" w:eastAsia="x-none"/>
        </w:rPr>
        <w:t>i</w:t>
      </w:r>
      <w:r w:rsidR="00A01F56" w:rsidRPr="00A87DFE">
        <w:rPr>
          <w:lang w:val="en-GB" w:eastAsia="x-none"/>
        </w:rPr>
        <w:t xml:space="preserve">t is </w:t>
      </w:r>
      <w:r w:rsidR="00A01F56" w:rsidRPr="00A87DFE">
        <w:rPr>
          <w:lang w:val="en-GB" w:eastAsia="x-none"/>
        </w:rPr>
        <w:t xml:space="preserve">because, </w:t>
      </w:r>
      <w:r w:rsidR="004350BE" w:rsidRPr="00A87DFE">
        <w:rPr>
          <w:lang w:val="en-GB" w:eastAsia="x-none"/>
        </w:rPr>
        <w:t xml:space="preserve">it will </w:t>
      </w:r>
      <w:r w:rsidR="00A01F56" w:rsidRPr="00A87DFE">
        <w:rPr>
          <w:lang w:val="en-GB" w:eastAsia="x-none"/>
        </w:rPr>
        <w:t xml:space="preserve">always </w:t>
      </w:r>
      <w:r w:rsidR="004350BE" w:rsidRPr="00A87DFE">
        <w:rPr>
          <w:lang w:val="en-GB" w:eastAsia="x-none"/>
        </w:rPr>
        <w:t xml:space="preserve">be </w:t>
      </w:r>
      <w:r w:rsidR="00A01F56" w:rsidRPr="00A87DFE">
        <w:rPr>
          <w:lang w:val="en-GB" w:eastAsia="x-none"/>
        </w:rPr>
        <w:t>the direct path</w:t>
      </w:r>
      <w:r w:rsidR="004350BE" w:rsidRPr="00A87DFE">
        <w:rPr>
          <w:lang w:val="en-GB" w:eastAsia="x-none"/>
        </w:rPr>
        <w:t xml:space="preserve"> </w:t>
      </w:r>
      <w:r w:rsidR="00A01F56" w:rsidRPr="00A87DFE">
        <w:rPr>
          <w:lang w:val="en-GB" w:eastAsia="x-none"/>
        </w:rPr>
        <w:t>to Remote UE’s serving cell for scenario 2</w:t>
      </w:r>
      <w:r w:rsidR="004350BE" w:rsidRPr="00A87DFE">
        <w:rPr>
          <w:lang w:val="en-GB" w:eastAsia="x-none"/>
        </w:rPr>
        <w:t>.</w:t>
      </w:r>
    </w:p>
    <w:p w14:paraId="2A5078A8" w14:textId="4935FA31" w:rsidR="00AC53CE" w:rsidRPr="00A87DFE" w:rsidRDefault="00AC53CE" w:rsidP="00AC53CE">
      <w:pPr>
        <w:pStyle w:val="ListParagraph"/>
        <w:numPr>
          <w:ilvl w:val="0"/>
          <w:numId w:val="41"/>
        </w:numPr>
        <w:rPr>
          <w:lang w:val="en-GB" w:eastAsia="x-none"/>
        </w:rPr>
      </w:pPr>
      <w:r w:rsidRPr="00A87DFE">
        <w:rPr>
          <w:lang w:val="en-GB" w:eastAsia="x-none"/>
        </w:rPr>
        <w:t>Case 2: SRB over split bearer and RLF/re-establishment can be based on either path</w:t>
      </w:r>
      <w:r w:rsidR="00731A30" w:rsidRPr="00A87DFE">
        <w:rPr>
          <w:lang w:val="en-GB" w:eastAsia="x-none"/>
        </w:rPr>
        <w:t xml:space="preserve"> or only </w:t>
      </w:r>
      <w:r w:rsidRPr="00A87DFE">
        <w:rPr>
          <w:lang w:val="en-GB" w:eastAsia="x-none"/>
        </w:rPr>
        <w:t>direct path</w:t>
      </w:r>
    </w:p>
    <w:p w14:paraId="6C319401" w14:textId="0D010580" w:rsidR="00AC53CE" w:rsidRPr="00A87DFE" w:rsidRDefault="00AC53CE" w:rsidP="00AC53CE">
      <w:pPr>
        <w:pStyle w:val="ListParagraph"/>
        <w:numPr>
          <w:ilvl w:val="1"/>
          <w:numId w:val="41"/>
        </w:numPr>
        <w:rPr>
          <w:lang w:val="en-GB" w:eastAsia="x-none"/>
        </w:rPr>
      </w:pPr>
      <w:r w:rsidRPr="00A87DFE">
        <w:rPr>
          <w:lang w:val="en-GB" w:eastAsia="x-none"/>
        </w:rPr>
        <w:t>Sub-case 2a: SRB over split bearer and RLF/re-establishment based on the serving cell path</w:t>
      </w:r>
    </w:p>
    <w:p w14:paraId="197DCF3D" w14:textId="021B6125" w:rsidR="00AC53CE" w:rsidRPr="00A87DFE" w:rsidRDefault="00AC53CE" w:rsidP="00CB1F8C">
      <w:r w:rsidRPr="00A87DFE">
        <w:rPr>
          <w:lang w:val="en-GB" w:eastAsia="x-none"/>
        </w:rPr>
        <w:t xml:space="preserve">From Rel-17, the concept of serving cell of Remote UE and Relay UE is already well understood and we can expand on this for the case of multipath wherein the Remote UE and the Relay UE can be in different cells with the same </w:t>
      </w:r>
      <w:proofErr w:type="spellStart"/>
      <w:r w:rsidRPr="00A87DFE">
        <w:rPr>
          <w:lang w:val="en-GB" w:eastAsia="x-none"/>
        </w:rPr>
        <w:t>gNB</w:t>
      </w:r>
      <w:proofErr w:type="spellEnd"/>
      <w:r w:rsidRPr="00A87DFE">
        <w:rPr>
          <w:lang w:val="en-GB" w:eastAsia="x-none"/>
        </w:rPr>
        <w:t>. At the same time, we can restrict the possibilities for scenario 2 by eliminating some cases, to support paging and system information acquisition and perform RLM. We understand that serving cell path for scenario 2 will always be the direct path. Therefore, sub-case 1a and sub-case 2a can be applicable for scenario 2, while all the cases can be applicable for scenario 1.</w:t>
      </w:r>
    </w:p>
    <w:p w14:paraId="154994CD" w14:textId="77777777" w:rsidR="003F086F" w:rsidRPr="00A87DFE" w:rsidRDefault="006940C2" w:rsidP="002E5BC9">
      <w:pPr>
        <w:pStyle w:val="Proposal"/>
        <w:numPr>
          <w:ilvl w:val="0"/>
          <w:numId w:val="33"/>
        </w:numPr>
        <w:rPr>
          <w:b/>
          <w:bCs/>
        </w:rPr>
      </w:pPr>
      <w:bookmarkStart w:id="24" w:name="_Toc115295822"/>
      <w:bookmarkStart w:id="25" w:name="_Toc115295841"/>
      <w:bookmarkStart w:id="26" w:name="_Toc115374642"/>
      <w:bookmarkStart w:id="27" w:name="_Toc115375745"/>
      <w:r w:rsidRPr="00A87DFE">
        <w:t xml:space="preserve">In scenario 1, </w:t>
      </w:r>
      <w:r w:rsidR="00F80F04" w:rsidRPr="00A87DFE">
        <w:t xml:space="preserve">case 1 </w:t>
      </w:r>
      <w:r w:rsidR="004F52F2" w:rsidRPr="00A87DFE">
        <w:t xml:space="preserve">(SRB over one path) </w:t>
      </w:r>
      <w:r w:rsidR="00F80F04" w:rsidRPr="00A87DFE">
        <w:t xml:space="preserve">and case 2 </w:t>
      </w:r>
      <w:r w:rsidR="004F52F2" w:rsidRPr="00A87DFE">
        <w:t>(SRB over split bearer</w:t>
      </w:r>
      <w:r w:rsidR="00F11112" w:rsidRPr="00A87DFE">
        <w:t xml:space="preserve">) </w:t>
      </w:r>
      <w:r w:rsidR="00ED01D3" w:rsidRPr="00A87DFE">
        <w:t>can be supported</w:t>
      </w:r>
      <w:r w:rsidR="003F086F" w:rsidRPr="00A87DFE">
        <w:t>.</w:t>
      </w:r>
      <w:bookmarkEnd w:id="26"/>
      <w:bookmarkEnd w:id="27"/>
      <w:r w:rsidR="003F086F" w:rsidRPr="00A87DFE">
        <w:t xml:space="preserve"> </w:t>
      </w:r>
    </w:p>
    <w:p w14:paraId="36057DB2" w14:textId="6AC26D63" w:rsidR="00463D84" w:rsidRPr="00A87DFE" w:rsidRDefault="00ED01D3" w:rsidP="002E5BC9">
      <w:pPr>
        <w:pStyle w:val="Proposal"/>
        <w:numPr>
          <w:ilvl w:val="0"/>
          <w:numId w:val="33"/>
        </w:numPr>
        <w:rPr>
          <w:b/>
          <w:bCs/>
        </w:rPr>
      </w:pPr>
      <w:r w:rsidRPr="00A87DFE">
        <w:t xml:space="preserve"> </w:t>
      </w:r>
      <w:bookmarkStart w:id="28" w:name="_Toc115374643"/>
      <w:bookmarkStart w:id="29" w:name="_Toc115375746"/>
      <w:r w:rsidR="003F086F" w:rsidRPr="00A87DFE">
        <w:t>In scenario 2,</w:t>
      </w:r>
      <w:r w:rsidRPr="00A87DFE">
        <w:t xml:space="preserve"> </w:t>
      </w:r>
      <w:proofErr w:type="spellStart"/>
      <w:r w:rsidR="00827CB5" w:rsidRPr="00A87DFE">
        <w:t>gNB</w:t>
      </w:r>
      <w:proofErr w:type="spellEnd"/>
      <w:r w:rsidR="00827CB5" w:rsidRPr="00A87DFE">
        <w:t xml:space="preserve"> </w:t>
      </w:r>
      <w:r w:rsidR="00D3154C" w:rsidRPr="00A87DFE">
        <w:t xml:space="preserve"> </w:t>
      </w:r>
      <w:r w:rsidR="003F086F" w:rsidRPr="00A87DFE">
        <w:t xml:space="preserve">can </w:t>
      </w:r>
      <w:r w:rsidR="00D3154C" w:rsidRPr="00A87DFE">
        <w:t>configure</w:t>
      </w:r>
      <w:r w:rsidR="00827CB5" w:rsidRPr="00A87DFE">
        <w:t xml:space="preserve"> </w:t>
      </w:r>
      <w:r w:rsidR="00746D13" w:rsidRPr="00A87DFE">
        <w:t xml:space="preserve">a) </w:t>
      </w:r>
      <w:r w:rsidR="00E658C7" w:rsidRPr="00A87DFE">
        <w:t xml:space="preserve">over </w:t>
      </w:r>
      <w:r w:rsidR="00746D13" w:rsidRPr="00A87DFE">
        <w:t xml:space="preserve">which path </w:t>
      </w:r>
      <w:r w:rsidR="005D050B" w:rsidRPr="00A87DFE">
        <w:t>SRB is transmitted</w:t>
      </w:r>
      <w:r w:rsidR="001E09B1" w:rsidRPr="00A87DFE">
        <w:t>,</w:t>
      </w:r>
      <w:r w:rsidR="005D050B" w:rsidRPr="00A87DFE">
        <w:t xml:space="preserve"> b) which path </w:t>
      </w:r>
      <w:r w:rsidR="007C5079" w:rsidRPr="00A87DFE">
        <w:t>should be used</w:t>
      </w:r>
      <w:r w:rsidR="003C790B" w:rsidRPr="00A87DFE">
        <w:t xml:space="preserve"> for RLF</w:t>
      </w:r>
      <w:r w:rsidR="001E09B1" w:rsidRPr="00A87DFE">
        <w:t>, and</w:t>
      </w:r>
      <w:r w:rsidR="003C790B" w:rsidRPr="00A87DFE">
        <w:t xml:space="preserve"> c) which path is used for </w:t>
      </w:r>
      <w:r w:rsidR="001E09B1" w:rsidRPr="00A87DFE">
        <w:t>RRC</w:t>
      </w:r>
      <w:r w:rsidR="003C790B" w:rsidRPr="00A87DFE">
        <w:t xml:space="preserve"> re-establishment </w:t>
      </w:r>
      <w:r w:rsidR="003905DE" w:rsidRPr="00A87DFE">
        <w:t>upon failure</w:t>
      </w:r>
      <w:r w:rsidR="003F086F" w:rsidRPr="00A87DFE">
        <w:t xml:space="preserve"> regardless of which path (direct or indirect) is used for RRC connection </w:t>
      </w:r>
      <w:r w:rsidR="009254F4" w:rsidRPr="00A87DFE">
        <w:t>establishment</w:t>
      </w:r>
      <w:r w:rsidR="003905DE" w:rsidRPr="00A87DFE">
        <w:t>.</w:t>
      </w:r>
      <w:bookmarkEnd w:id="28"/>
      <w:bookmarkEnd w:id="29"/>
      <w:r w:rsidR="003905DE" w:rsidRPr="00A87DFE">
        <w:t xml:space="preserve"> </w:t>
      </w:r>
    </w:p>
    <w:p w14:paraId="4E78E305" w14:textId="62C8D5CA" w:rsidR="003F086F" w:rsidRPr="00A87DFE" w:rsidRDefault="00463D84" w:rsidP="002E5BC9">
      <w:pPr>
        <w:pStyle w:val="Proposal"/>
        <w:numPr>
          <w:ilvl w:val="0"/>
          <w:numId w:val="33"/>
        </w:numPr>
        <w:rPr>
          <w:b/>
          <w:bCs/>
        </w:rPr>
      </w:pPr>
      <w:bookmarkStart w:id="30" w:name="_Toc115374644"/>
      <w:bookmarkStart w:id="31" w:name="_Toc115375747"/>
      <w:r w:rsidRPr="00A87DFE">
        <w:t>In scenario 2, sub-case 1</w:t>
      </w:r>
      <w:r w:rsidR="002454E1" w:rsidRPr="00A87DFE">
        <w:t>b</w:t>
      </w:r>
      <w:r w:rsidRPr="00A87DFE">
        <w:t xml:space="preserve"> </w:t>
      </w:r>
      <w:r w:rsidR="003F086F" w:rsidRPr="00A87DFE">
        <w:t xml:space="preserve">(SRB over direct path) </w:t>
      </w:r>
      <w:r w:rsidRPr="00A87DFE">
        <w:t xml:space="preserve">and sub-case 2a </w:t>
      </w:r>
      <w:r w:rsidR="003F086F" w:rsidRPr="00A87DFE">
        <w:t xml:space="preserve">(SRB over split bearer) </w:t>
      </w:r>
      <w:r w:rsidRPr="00A87DFE">
        <w:t>can be supported</w:t>
      </w:r>
      <w:r w:rsidR="003F086F" w:rsidRPr="00A87DFE">
        <w:t>.</w:t>
      </w:r>
      <w:bookmarkEnd w:id="30"/>
      <w:bookmarkEnd w:id="31"/>
      <w:r w:rsidR="003F086F" w:rsidRPr="00A87DFE">
        <w:t xml:space="preserve"> </w:t>
      </w:r>
    </w:p>
    <w:p w14:paraId="78E783AC" w14:textId="4428735C" w:rsidR="00AC53CE" w:rsidRPr="00A87DFE" w:rsidRDefault="00E7200E" w:rsidP="002E5BC9">
      <w:pPr>
        <w:pStyle w:val="Proposal"/>
        <w:numPr>
          <w:ilvl w:val="0"/>
          <w:numId w:val="33"/>
        </w:numPr>
        <w:rPr>
          <w:b/>
          <w:bCs/>
        </w:rPr>
      </w:pPr>
      <w:bookmarkStart w:id="32" w:name="_Toc115374645"/>
      <w:bookmarkStart w:id="33" w:name="_Toc115375748"/>
      <w:r w:rsidRPr="00A87DFE">
        <w:lastRenderedPageBreak/>
        <w:t>In scenario 2,</w:t>
      </w:r>
      <w:r w:rsidR="00463D84" w:rsidRPr="00A87DFE">
        <w:t xml:space="preserve"> </w:t>
      </w:r>
      <w:proofErr w:type="spellStart"/>
      <w:r w:rsidR="00081C35" w:rsidRPr="00A87DFE">
        <w:t>gNB</w:t>
      </w:r>
      <w:proofErr w:type="spellEnd"/>
      <w:r w:rsidR="00081C35" w:rsidRPr="00A87DFE">
        <w:t xml:space="preserve"> configuration </w:t>
      </w:r>
      <w:r w:rsidR="001970D3" w:rsidRPr="00A87DFE">
        <w:t xml:space="preserve">over direct path </w:t>
      </w:r>
      <w:r w:rsidR="00081C35" w:rsidRPr="00A87DFE">
        <w:t xml:space="preserve">can indicate </w:t>
      </w:r>
      <w:r w:rsidR="004965C7" w:rsidRPr="00A87DFE">
        <w:t xml:space="preserve">a) </w:t>
      </w:r>
      <w:r w:rsidR="003A40D6" w:rsidRPr="00A87DFE">
        <w:t>whether split bearer is enable</w:t>
      </w:r>
      <w:r w:rsidR="007C5079" w:rsidRPr="00A87DFE">
        <w:t>d</w:t>
      </w:r>
      <w:r w:rsidR="003A40D6" w:rsidRPr="00A87DFE">
        <w:t xml:space="preserve">, </w:t>
      </w:r>
      <w:r w:rsidR="004965C7" w:rsidRPr="00A87DFE">
        <w:t xml:space="preserve"> b) which path </w:t>
      </w:r>
      <w:r w:rsidR="00602A6F" w:rsidRPr="00A87DFE">
        <w:t>should be used</w:t>
      </w:r>
      <w:r w:rsidR="004965C7" w:rsidRPr="00A87DFE">
        <w:t xml:space="preserve"> for RLF c) which path is used for re-establishment upon failure.</w:t>
      </w:r>
      <w:bookmarkEnd w:id="33"/>
      <w:r w:rsidR="004965C7" w:rsidRPr="00A87DFE">
        <w:t xml:space="preserve"> </w:t>
      </w:r>
      <w:bookmarkEnd w:id="24"/>
      <w:bookmarkEnd w:id="25"/>
      <w:bookmarkEnd w:id="32"/>
    </w:p>
    <w:p w14:paraId="4D55512D" w14:textId="4EB6E079" w:rsidR="00900B3F" w:rsidRPr="009B024B" w:rsidRDefault="001E7D3F" w:rsidP="00F25FAB">
      <w:pPr>
        <w:pStyle w:val="Heading3"/>
      </w:pPr>
      <w:bookmarkStart w:id="34" w:name="_Toc110962505"/>
      <w:bookmarkStart w:id="35" w:name="_Toc110962510"/>
      <w:bookmarkStart w:id="36" w:name="_Toc110962524"/>
      <w:bookmarkStart w:id="37" w:name="_Toc110962565"/>
      <w:bookmarkStart w:id="38" w:name="_Toc110966589"/>
      <w:bookmarkStart w:id="39" w:name="_Toc110966849"/>
      <w:bookmarkStart w:id="40" w:name="_Toc110967584"/>
      <w:bookmarkStart w:id="41" w:name="_Toc110967684"/>
      <w:bookmarkEnd w:id="34"/>
      <w:bookmarkEnd w:id="35"/>
      <w:bookmarkEnd w:id="36"/>
      <w:bookmarkEnd w:id="37"/>
      <w:bookmarkEnd w:id="38"/>
      <w:bookmarkEnd w:id="39"/>
      <w:bookmarkEnd w:id="40"/>
      <w:bookmarkEnd w:id="41"/>
      <w:r w:rsidRPr="009B024B">
        <w:t>Enabling</w:t>
      </w:r>
      <w:r w:rsidR="00900B3F" w:rsidRPr="009B024B">
        <w:t xml:space="preserve"> </w:t>
      </w:r>
      <w:r w:rsidR="006E703E" w:rsidRPr="009B024B">
        <w:t>m</w:t>
      </w:r>
      <w:r w:rsidR="00900B3F" w:rsidRPr="009B024B">
        <w:t xml:space="preserve">ultipath </w:t>
      </w:r>
      <w:r w:rsidR="007C3A7E" w:rsidRPr="009B024B">
        <w:t>for scenario 1</w:t>
      </w:r>
    </w:p>
    <w:p w14:paraId="0B39AEC2" w14:textId="1AC8D8E3" w:rsidR="001C798C" w:rsidRPr="009B024B" w:rsidRDefault="00DC46C4" w:rsidP="00EB5364">
      <w:pPr>
        <w:ind w:left="90"/>
        <w:jc w:val="both"/>
        <w:rPr>
          <w:lang w:val="en-GB" w:eastAsia="x-none"/>
        </w:rPr>
      </w:pPr>
      <w:r w:rsidRPr="009B024B">
        <w:rPr>
          <w:lang w:val="en-GB" w:eastAsia="x-none"/>
        </w:rPr>
        <w:t>For L2 U2N Relay based indirect path, t</w:t>
      </w:r>
      <w:r w:rsidR="007C6C74" w:rsidRPr="009B024B">
        <w:rPr>
          <w:lang w:val="en-GB" w:eastAsia="x-none"/>
        </w:rPr>
        <w:t xml:space="preserve">he </w:t>
      </w:r>
      <w:proofErr w:type="spellStart"/>
      <w:r w:rsidR="007C6C74" w:rsidRPr="009B024B">
        <w:rPr>
          <w:lang w:val="en-GB" w:eastAsia="x-none"/>
        </w:rPr>
        <w:t>gNB</w:t>
      </w:r>
      <w:proofErr w:type="spellEnd"/>
      <w:r w:rsidR="007C6C74" w:rsidRPr="009B024B">
        <w:rPr>
          <w:lang w:val="en-GB" w:eastAsia="x-none"/>
        </w:rPr>
        <w:t xml:space="preserve"> may </w:t>
      </w:r>
      <w:r w:rsidR="003C7CFC" w:rsidRPr="009B024B">
        <w:rPr>
          <w:lang w:val="en-GB" w:eastAsia="x-none"/>
        </w:rPr>
        <w:t xml:space="preserve">enable </w:t>
      </w:r>
      <w:r w:rsidR="007C6C74" w:rsidRPr="009B024B">
        <w:rPr>
          <w:lang w:val="en-GB" w:eastAsia="x-none"/>
        </w:rPr>
        <w:t>the support of multipath</w:t>
      </w:r>
      <w:r w:rsidR="005862F0" w:rsidRPr="009B024B">
        <w:rPr>
          <w:lang w:val="en-GB" w:eastAsia="x-none"/>
        </w:rPr>
        <w:t xml:space="preserve"> to a Remote UE </w:t>
      </w:r>
      <w:r w:rsidR="00361BDD" w:rsidRPr="009B024B">
        <w:rPr>
          <w:lang w:val="en-GB" w:eastAsia="x-none"/>
        </w:rPr>
        <w:t xml:space="preserve">either explicitly or implicitly by sending </w:t>
      </w:r>
      <w:r w:rsidR="005862F0" w:rsidRPr="009B024B">
        <w:rPr>
          <w:lang w:val="en-GB" w:eastAsia="x-none"/>
        </w:rPr>
        <w:t>measurement configuration</w:t>
      </w:r>
      <w:r w:rsidR="00576254" w:rsidRPr="009B024B">
        <w:rPr>
          <w:lang w:val="en-GB" w:eastAsia="x-none"/>
        </w:rPr>
        <w:t xml:space="preserve"> or </w:t>
      </w:r>
      <w:r w:rsidR="005314FC" w:rsidRPr="009B024B">
        <w:rPr>
          <w:lang w:val="en-GB" w:eastAsia="x-none"/>
        </w:rPr>
        <w:t xml:space="preserve">configuring </w:t>
      </w:r>
      <w:r w:rsidR="007C4AA7" w:rsidRPr="009B024B">
        <w:rPr>
          <w:lang w:val="en-GB" w:eastAsia="x-none"/>
        </w:rPr>
        <w:t xml:space="preserve">necessary </w:t>
      </w:r>
      <w:r w:rsidR="00576254" w:rsidRPr="009B024B">
        <w:rPr>
          <w:lang w:val="en-GB" w:eastAsia="x-none"/>
        </w:rPr>
        <w:t>link quality thresholds</w:t>
      </w:r>
      <w:r w:rsidR="00361BDD" w:rsidRPr="009B024B">
        <w:rPr>
          <w:lang w:val="en-GB" w:eastAsia="x-none"/>
        </w:rPr>
        <w:t xml:space="preserve">. The Remote UE </w:t>
      </w:r>
      <w:r w:rsidR="00115953" w:rsidRPr="009B024B">
        <w:rPr>
          <w:lang w:val="en-GB" w:eastAsia="x-none"/>
        </w:rPr>
        <w:t xml:space="preserve">performs measurements and provides the report to the </w:t>
      </w:r>
      <w:proofErr w:type="spellStart"/>
      <w:r w:rsidR="00115953" w:rsidRPr="009B024B">
        <w:rPr>
          <w:lang w:val="en-GB" w:eastAsia="x-none"/>
        </w:rPr>
        <w:t>gNB</w:t>
      </w:r>
      <w:proofErr w:type="spellEnd"/>
      <w:r w:rsidR="00115953" w:rsidRPr="009B024B">
        <w:rPr>
          <w:lang w:val="en-GB" w:eastAsia="x-none"/>
        </w:rPr>
        <w:t xml:space="preserve"> via the </w:t>
      </w:r>
      <w:r w:rsidR="007C4AA7" w:rsidRPr="009B024B">
        <w:rPr>
          <w:lang w:val="en-GB" w:eastAsia="x-none"/>
        </w:rPr>
        <w:t xml:space="preserve">existing link that can be </w:t>
      </w:r>
      <w:r w:rsidR="00115953" w:rsidRPr="009B024B">
        <w:rPr>
          <w:lang w:val="en-GB" w:eastAsia="x-none"/>
        </w:rPr>
        <w:t xml:space="preserve">direct or indirect </w:t>
      </w:r>
      <w:r w:rsidR="007C4AA7" w:rsidRPr="009B024B">
        <w:rPr>
          <w:lang w:val="en-GB" w:eastAsia="x-none"/>
        </w:rPr>
        <w:t xml:space="preserve">relay </w:t>
      </w:r>
      <w:r w:rsidR="00115953" w:rsidRPr="009B024B">
        <w:rPr>
          <w:lang w:val="en-GB" w:eastAsia="x-none"/>
        </w:rPr>
        <w:t>path. Thereafter</w:t>
      </w:r>
      <w:r w:rsidR="00EA039B" w:rsidRPr="009B024B">
        <w:rPr>
          <w:lang w:val="en-GB" w:eastAsia="x-none"/>
        </w:rPr>
        <w:t>,</w:t>
      </w:r>
      <w:r w:rsidR="00115953" w:rsidRPr="009B024B">
        <w:rPr>
          <w:lang w:val="en-GB" w:eastAsia="x-none"/>
        </w:rPr>
        <w:t xml:space="preserve"> the </w:t>
      </w:r>
      <w:proofErr w:type="spellStart"/>
      <w:r w:rsidR="00115953" w:rsidRPr="009B024B">
        <w:rPr>
          <w:lang w:val="en-GB" w:eastAsia="x-none"/>
        </w:rPr>
        <w:t>gNB</w:t>
      </w:r>
      <w:proofErr w:type="spellEnd"/>
      <w:r w:rsidR="00115953" w:rsidRPr="009B024B">
        <w:rPr>
          <w:lang w:val="en-GB" w:eastAsia="x-none"/>
        </w:rPr>
        <w:t xml:space="preserve"> adds the new path by</w:t>
      </w:r>
      <w:r w:rsidR="007C6C74" w:rsidRPr="009B024B">
        <w:rPr>
          <w:lang w:val="en-GB" w:eastAsia="x-none"/>
        </w:rPr>
        <w:t xml:space="preserve"> provid</w:t>
      </w:r>
      <w:r w:rsidR="00115953" w:rsidRPr="009B024B">
        <w:rPr>
          <w:lang w:val="en-GB" w:eastAsia="x-none"/>
        </w:rPr>
        <w:t>ing</w:t>
      </w:r>
      <w:r w:rsidR="007C6C74" w:rsidRPr="009B024B">
        <w:rPr>
          <w:lang w:val="en-GB" w:eastAsia="x-none"/>
        </w:rPr>
        <w:t xml:space="preserve"> relevant </w:t>
      </w:r>
      <w:r w:rsidR="00DE41F8" w:rsidRPr="009B024B">
        <w:rPr>
          <w:lang w:val="en-GB" w:eastAsia="x-none"/>
        </w:rPr>
        <w:t xml:space="preserve">bearer </w:t>
      </w:r>
      <w:r w:rsidR="007C6C74" w:rsidRPr="009B024B">
        <w:rPr>
          <w:lang w:val="en-GB" w:eastAsia="x-none"/>
        </w:rPr>
        <w:t>configuration to Remote UE and Relay UE accordingly.</w:t>
      </w:r>
      <w:r w:rsidR="00954EE1" w:rsidRPr="009B024B">
        <w:rPr>
          <w:lang w:val="en-GB" w:eastAsia="x-none"/>
        </w:rPr>
        <w:t xml:space="preserve"> </w:t>
      </w:r>
      <w:r w:rsidR="007C4AA7" w:rsidRPr="009B024B">
        <w:rPr>
          <w:lang w:val="en-GB" w:eastAsia="x-none"/>
        </w:rPr>
        <w:t xml:space="preserve">This procedure </w:t>
      </w:r>
      <w:r w:rsidR="00A131E5" w:rsidRPr="009B024B">
        <w:rPr>
          <w:lang w:val="en-GB" w:eastAsia="x-none"/>
        </w:rPr>
        <w:t xml:space="preserve">uses </w:t>
      </w:r>
      <w:r w:rsidR="00D500FA" w:rsidRPr="009B024B">
        <w:rPr>
          <w:lang w:val="en-GB" w:eastAsia="x-none"/>
        </w:rPr>
        <w:t xml:space="preserve">Release-17 </w:t>
      </w:r>
      <w:r w:rsidR="00A131E5" w:rsidRPr="009B024B">
        <w:rPr>
          <w:lang w:val="en-GB" w:eastAsia="x-none"/>
        </w:rPr>
        <w:t xml:space="preserve">path switching as baseline. </w:t>
      </w:r>
      <w:r w:rsidR="00327B64" w:rsidRPr="009B024B">
        <w:rPr>
          <w:lang w:val="en-GB" w:eastAsia="x-none"/>
        </w:rPr>
        <w:t xml:space="preserve">It is possible that the Remote UE had an active connection to the </w:t>
      </w:r>
      <w:proofErr w:type="spellStart"/>
      <w:r w:rsidR="00327B64" w:rsidRPr="009B024B">
        <w:rPr>
          <w:lang w:val="en-GB" w:eastAsia="x-none"/>
        </w:rPr>
        <w:t>gNB</w:t>
      </w:r>
      <w:proofErr w:type="spellEnd"/>
      <w:r w:rsidR="00327B64" w:rsidRPr="009B024B">
        <w:rPr>
          <w:lang w:val="en-GB" w:eastAsia="x-none"/>
        </w:rPr>
        <w:t xml:space="preserve"> </w:t>
      </w:r>
      <w:r w:rsidR="00A131E5" w:rsidRPr="009B024B">
        <w:rPr>
          <w:lang w:val="en-GB" w:eastAsia="x-none"/>
        </w:rPr>
        <w:t xml:space="preserve">directly </w:t>
      </w:r>
      <w:r w:rsidR="00327B64" w:rsidRPr="009B024B">
        <w:rPr>
          <w:lang w:val="en-GB" w:eastAsia="x-none"/>
        </w:rPr>
        <w:t>and finds another indirect path which satisfies certain criteria</w:t>
      </w:r>
      <w:r w:rsidR="003005A0" w:rsidRPr="009B024B">
        <w:rPr>
          <w:lang w:val="en-GB" w:eastAsia="x-none"/>
        </w:rPr>
        <w:t xml:space="preserve"> e.g</w:t>
      </w:r>
      <w:r w:rsidR="00C04ACB" w:rsidRPr="009B024B">
        <w:rPr>
          <w:lang w:val="en-GB" w:eastAsia="x-none"/>
        </w:rPr>
        <w:t>.</w:t>
      </w:r>
      <w:r w:rsidR="003005A0" w:rsidRPr="009B024B">
        <w:rPr>
          <w:lang w:val="en-GB" w:eastAsia="x-none"/>
        </w:rPr>
        <w:t xml:space="preserve"> PC5 link threshold with hysteresis criterion, and this indirect path is </w:t>
      </w:r>
      <w:r w:rsidR="00C403DC" w:rsidRPr="009B024B">
        <w:rPr>
          <w:lang w:val="en-GB" w:eastAsia="x-none"/>
        </w:rPr>
        <w:t xml:space="preserve">configured as an additional path </w:t>
      </w:r>
      <w:r w:rsidR="004C132C" w:rsidRPr="009B024B">
        <w:rPr>
          <w:lang w:val="en-GB" w:eastAsia="x-none"/>
        </w:rPr>
        <w:t>to</w:t>
      </w:r>
      <w:r w:rsidR="00C403DC" w:rsidRPr="009B024B">
        <w:rPr>
          <w:lang w:val="en-GB" w:eastAsia="x-none"/>
        </w:rPr>
        <w:t xml:space="preserve"> enabl</w:t>
      </w:r>
      <w:r w:rsidR="004C132C" w:rsidRPr="009B024B">
        <w:rPr>
          <w:lang w:val="en-GB" w:eastAsia="x-none"/>
        </w:rPr>
        <w:t>e</w:t>
      </w:r>
      <w:r w:rsidR="00C403DC" w:rsidRPr="009B024B">
        <w:rPr>
          <w:lang w:val="en-GB" w:eastAsia="x-none"/>
        </w:rPr>
        <w:t xml:space="preserve"> multipath transmission</w:t>
      </w:r>
      <w:r w:rsidR="00C04ACB" w:rsidRPr="009B024B">
        <w:rPr>
          <w:lang w:val="en-GB" w:eastAsia="x-none"/>
        </w:rPr>
        <w:t xml:space="preserve"> [case 1]</w:t>
      </w:r>
      <w:r w:rsidR="00C403DC" w:rsidRPr="009B024B">
        <w:rPr>
          <w:lang w:val="en-GB" w:eastAsia="x-none"/>
        </w:rPr>
        <w:t xml:space="preserve">. </w:t>
      </w:r>
      <w:r w:rsidR="00FC4DDC" w:rsidRPr="009B024B">
        <w:rPr>
          <w:lang w:val="en-GB" w:eastAsia="x-none"/>
        </w:rPr>
        <w:t xml:space="preserve">Another </w:t>
      </w:r>
      <w:r w:rsidR="00144514" w:rsidRPr="009B024B" w:rsidDel="001C798C">
        <w:rPr>
          <w:lang w:val="en-GB" w:eastAsia="x-none"/>
        </w:rPr>
        <w:t>use</w:t>
      </w:r>
      <w:r w:rsidR="00C04ACB" w:rsidRPr="009B024B">
        <w:rPr>
          <w:lang w:val="en-GB" w:eastAsia="x-none"/>
        </w:rPr>
        <w:t xml:space="preserve"> </w:t>
      </w:r>
      <w:r w:rsidR="00144514" w:rsidRPr="009B024B">
        <w:rPr>
          <w:lang w:val="en-GB" w:eastAsia="x-none"/>
        </w:rPr>
        <w:t>case</w:t>
      </w:r>
      <w:r w:rsidR="00FC4DDC" w:rsidRPr="009B024B">
        <w:rPr>
          <w:lang w:val="en-GB" w:eastAsia="x-none"/>
        </w:rPr>
        <w:t xml:space="preserve"> is </w:t>
      </w:r>
      <w:r w:rsidR="00144514" w:rsidRPr="009B024B">
        <w:rPr>
          <w:lang w:val="en-GB" w:eastAsia="x-none"/>
        </w:rPr>
        <w:t>where</w:t>
      </w:r>
      <w:r w:rsidR="00FC4DDC" w:rsidRPr="009B024B">
        <w:rPr>
          <w:lang w:val="en-GB" w:eastAsia="x-none"/>
        </w:rPr>
        <w:t xml:space="preserve"> the Remote UE is </w:t>
      </w:r>
      <w:r w:rsidR="00AE0B5D" w:rsidRPr="009B024B">
        <w:rPr>
          <w:lang w:val="en-GB" w:eastAsia="x-none"/>
        </w:rPr>
        <w:t xml:space="preserve">active on the indirect path and finds that a </w:t>
      </w:r>
      <w:proofErr w:type="spellStart"/>
      <w:r w:rsidR="00AE0B5D" w:rsidRPr="009B024B">
        <w:rPr>
          <w:lang w:val="en-GB" w:eastAsia="x-none"/>
        </w:rPr>
        <w:t>Uu</w:t>
      </w:r>
      <w:proofErr w:type="spellEnd"/>
      <w:r w:rsidR="00AE0B5D" w:rsidRPr="009B024B">
        <w:rPr>
          <w:lang w:val="en-GB" w:eastAsia="x-none"/>
        </w:rPr>
        <w:t xml:space="preserve"> link is available which satisfies </w:t>
      </w:r>
      <w:proofErr w:type="spellStart"/>
      <w:r w:rsidR="00AE0B5D" w:rsidRPr="009B024B">
        <w:rPr>
          <w:lang w:val="en-GB" w:eastAsia="x-none"/>
        </w:rPr>
        <w:t>e.g</w:t>
      </w:r>
      <w:proofErr w:type="spellEnd"/>
      <w:r w:rsidR="00AE0B5D" w:rsidRPr="009B024B">
        <w:rPr>
          <w:lang w:val="en-GB" w:eastAsia="x-none"/>
        </w:rPr>
        <w:t xml:space="preserve"> </w:t>
      </w:r>
      <w:proofErr w:type="spellStart"/>
      <w:r w:rsidR="00AE0B5D" w:rsidRPr="009B024B">
        <w:rPr>
          <w:lang w:val="en-GB" w:eastAsia="x-none"/>
        </w:rPr>
        <w:t>Uu</w:t>
      </w:r>
      <w:proofErr w:type="spellEnd"/>
      <w:r w:rsidR="00AE0B5D" w:rsidRPr="009B024B">
        <w:rPr>
          <w:lang w:val="en-GB" w:eastAsia="x-none"/>
        </w:rPr>
        <w:t xml:space="preserve"> link quality threshold with hysteresis condition</w:t>
      </w:r>
      <w:r w:rsidR="006B28AC" w:rsidRPr="009B024B">
        <w:rPr>
          <w:lang w:val="en-GB" w:eastAsia="x-none"/>
        </w:rPr>
        <w:t xml:space="preserve">, and </w:t>
      </w:r>
      <w:r w:rsidR="007D047B" w:rsidRPr="009B024B">
        <w:rPr>
          <w:lang w:val="en-GB" w:eastAsia="x-none"/>
        </w:rPr>
        <w:t xml:space="preserve">consequently </w:t>
      </w:r>
      <w:r w:rsidR="00331713" w:rsidRPr="009B024B">
        <w:rPr>
          <w:lang w:val="en-GB" w:eastAsia="x-none"/>
        </w:rPr>
        <w:t xml:space="preserve">this direct </w:t>
      </w:r>
      <w:proofErr w:type="spellStart"/>
      <w:r w:rsidR="00331713" w:rsidRPr="009B024B">
        <w:rPr>
          <w:lang w:val="en-GB" w:eastAsia="x-none"/>
        </w:rPr>
        <w:t>Uu</w:t>
      </w:r>
      <w:proofErr w:type="spellEnd"/>
      <w:r w:rsidR="00331713" w:rsidRPr="009B024B">
        <w:rPr>
          <w:lang w:val="en-GB" w:eastAsia="x-none"/>
        </w:rPr>
        <w:t xml:space="preserve"> path is configured as an additional </w:t>
      </w:r>
      <w:r w:rsidR="007D047B" w:rsidRPr="009B024B">
        <w:rPr>
          <w:lang w:val="en-GB" w:eastAsia="x-none"/>
        </w:rPr>
        <w:t>link</w:t>
      </w:r>
      <w:r w:rsidR="00331713" w:rsidRPr="009B024B">
        <w:rPr>
          <w:lang w:val="en-GB" w:eastAsia="x-none"/>
        </w:rPr>
        <w:t xml:space="preserve"> to support multipath</w:t>
      </w:r>
      <w:r w:rsidR="00C04ACB" w:rsidRPr="009B024B">
        <w:rPr>
          <w:lang w:val="en-GB" w:eastAsia="x-none"/>
        </w:rPr>
        <w:t xml:space="preserve"> [case 2]</w:t>
      </w:r>
      <w:r w:rsidR="00331713" w:rsidRPr="009B024B">
        <w:rPr>
          <w:lang w:val="en-GB" w:eastAsia="x-none"/>
        </w:rPr>
        <w:t>.</w:t>
      </w:r>
      <w:r w:rsidR="00AE0B5D" w:rsidRPr="009B024B">
        <w:rPr>
          <w:lang w:val="en-GB" w:eastAsia="x-none"/>
        </w:rPr>
        <w:t xml:space="preserve"> </w:t>
      </w:r>
      <w:r w:rsidR="00C403DC" w:rsidRPr="009B024B">
        <w:rPr>
          <w:lang w:val="en-GB" w:eastAsia="x-none"/>
        </w:rPr>
        <w:t xml:space="preserve"> </w:t>
      </w:r>
    </w:p>
    <w:p w14:paraId="18A1F0B7" w14:textId="5A5BBA62" w:rsidR="007407EC" w:rsidRPr="009B024B" w:rsidRDefault="004405DA" w:rsidP="00F14B98">
      <w:pPr>
        <w:pStyle w:val="Proposal"/>
        <w:numPr>
          <w:ilvl w:val="0"/>
          <w:numId w:val="33"/>
        </w:numPr>
      </w:pPr>
      <w:bookmarkStart w:id="42" w:name="_Toc110953758"/>
      <w:bookmarkStart w:id="43" w:name="_Toc110962238"/>
      <w:bookmarkStart w:id="44" w:name="_Toc110962279"/>
      <w:bookmarkStart w:id="45" w:name="_Toc110962328"/>
      <w:bookmarkStart w:id="46" w:name="_Toc110962368"/>
      <w:bookmarkStart w:id="47" w:name="_Toc110966769"/>
      <w:bookmarkStart w:id="48" w:name="_Toc110966855"/>
      <w:bookmarkStart w:id="49" w:name="_Toc110967590"/>
      <w:bookmarkStart w:id="50" w:name="_Toc110967642"/>
      <w:bookmarkStart w:id="51" w:name="_Toc110968748"/>
      <w:bookmarkStart w:id="52" w:name="_Toc115295823"/>
      <w:bookmarkStart w:id="53" w:name="_Toc115295842"/>
      <w:bookmarkStart w:id="54" w:name="_Toc110605159"/>
      <w:bookmarkStart w:id="55" w:name="_Toc110605196"/>
      <w:bookmarkStart w:id="56" w:name="_Toc110607281"/>
      <w:bookmarkStart w:id="57" w:name="_Toc110611116"/>
      <w:bookmarkStart w:id="58" w:name="_Toc110611295"/>
      <w:bookmarkStart w:id="59" w:name="_Toc110611343"/>
      <w:bookmarkStart w:id="60" w:name="_Toc110848800"/>
      <w:bookmarkStart w:id="61" w:name="_Toc115374646"/>
      <w:bookmarkStart w:id="62" w:name="_Toc115375749"/>
      <w:r w:rsidRPr="009B024B">
        <w:t xml:space="preserve">For scenario 1, </w:t>
      </w:r>
      <w:r w:rsidR="00265B7E" w:rsidRPr="009B024B">
        <w:t>L2 U2N Relay-based p</w:t>
      </w:r>
      <w:r w:rsidR="007407EC" w:rsidRPr="009B024B">
        <w:t>ath switching procedure</w:t>
      </w:r>
      <w:r w:rsidR="0006749E" w:rsidRPr="009B024B">
        <w:t>s</w:t>
      </w:r>
      <w:r w:rsidR="007407EC" w:rsidRPr="009B024B">
        <w:t xml:space="preserve"> </w:t>
      </w:r>
      <w:r w:rsidR="0006749E" w:rsidRPr="009B024B">
        <w:t>are</w:t>
      </w:r>
      <w:r w:rsidR="007407EC" w:rsidRPr="009B024B">
        <w:t xml:space="preserve"> used as baseline for </w:t>
      </w:r>
      <w:r w:rsidR="00DB00C3" w:rsidRPr="009B024B">
        <w:t xml:space="preserve">enabling multipath. i.e. </w:t>
      </w:r>
      <w:proofErr w:type="spellStart"/>
      <w:r w:rsidR="00DB00C3" w:rsidRPr="009B024B">
        <w:t>gNB</w:t>
      </w:r>
      <w:proofErr w:type="spellEnd"/>
      <w:r w:rsidR="00DB00C3" w:rsidRPr="009B024B">
        <w:t xml:space="preserve"> makes the decision o</w:t>
      </w:r>
      <w:r w:rsidR="00265B7E" w:rsidRPr="009B024B">
        <w:t>f adding the second path.</w:t>
      </w:r>
      <w:bookmarkEnd w:id="42"/>
      <w:bookmarkEnd w:id="43"/>
      <w:bookmarkEnd w:id="44"/>
      <w:bookmarkEnd w:id="45"/>
      <w:bookmarkEnd w:id="46"/>
      <w:bookmarkEnd w:id="47"/>
      <w:bookmarkEnd w:id="48"/>
      <w:bookmarkEnd w:id="49"/>
      <w:bookmarkEnd w:id="50"/>
      <w:bookmarkEnd w:id="51"/>
      <w:bookmarkEnd w:id="52"/>
      <w:bookmarkEnd w:id="53"/>
      <w:bookmarkEnd w:id="61"/>
      <w:bookmarkEnd w:id="62"/>
    </w:p>
    <w:p w14:paraId="3EF20C83" w14:textId="3298057B" w:rsidR="001C798C" w:rsidRPr="009B024B" w:rsidRDefault="00707E67" w:rsidP="00F14B98">
      <w:pPr>
        <w:pStyle w:val="Proposal"/>
        <w:numPr>
          <w:ilvl w:val="0"/>
          <w:numId w:val="33"/>
        </w:numPr>
      </w:pPr>
      <w:bookmarkStart w:id="63" w:name="_Toc115295824"/>
      <w:bookmarkStart w:id="64" w:name="_Toc115295843"/>
      <w:bookmarkStart w:id="65" w:name="_Toc110953759"/>
      <w:bookmarkStart w:id="66" w:name="_Toc110962239"/>
      <w:bookmarkStart w:id="67" w:name="_Toc110962280"/>
      <w:bookmarkStart w:id="68" w:name="_Toc110962329"/>
      <w:bookmarkStart w:id="69" w:name="_Toc110962369"/>
      <w:bookmarkStart w:id="70" w:name="_Toc110966770"/>
      <w:bookmarkStart w:id="71" w:name="_Toc110966856"/>
      <w:bookmarkStart w:id="72" w:name="_Toc110967591"/>
      <w:bookmarkStart w:id="73" w:name="_Toc110967643"/>
      <w:bookmarkStart w:id="74" w:name="_Toc110968749"/>
      <w:bookmarkStart w:id="75" w:name="_Toc115374647"/>
      <w:bookmarkStart w:id="76" w:name="_Toc115375750"/>
      <w:r w:rsidRPr="009B024B">
        <w:rPr>
          <w:rFonts w:eastAsia="Times New Roman"/>
          <w:lang w:eastAsia="zh-CN"/>
        </w:rPr>
        <w:t xml:space="preserve">For scenario 1, </w:t>
      </w:r>
      <w:proofErr w:type="spellStart"/>
      <w:r w:rsidR="001C798C" w:rsidRPr="009B024B">
        <w:rPr>
          <w:rFonts w:eastAsia="Times New Roman"/>
          <w:lang w:eastAsia="zh-CN"/>
        </w:rPr>
        <w:t>gNB</w:t>
      </w:r>
      <w:proofErr w:type="spellEnd"/>
      <w:r w:rsidR="001C798C" w:rsidRPr="009B024B">
        <w:rPr>
          <w:rFonts w:eastAsia="Times New Roman"/>
          <w:lang w:eastAsia="zh-CN"/>
        </w:rPr>
        <w:t xml:space="preserve"> provides </w:t>
      </w:r>
      <w:r w:rsidR="00057FA8" w:rsidRPr="009B024B">
        <w:rPr>
          <w:rFonts w:eastAsia="Times New Roman"/>
          <w:lang w:eastAsia="zh-CN"/>
        </w:rPr>
        <w:t>link quality thresholds for enabling multipath</w:t>
      </w:r>
      <w:r w:rsidR="007F13DE" w:rsidRPr="009B024B">
        <w:rPr>
          <w:rFonts w:eastAsia="Times New Roman"/>
          <w:lang w:eastAsia="zh-CN"/>
        </w:rPr>
        <w:t xml:space="preserve"> </w:t>
      </w:r>
      <w:r w:rsidR="002C2B85" w:rsidRPr="009B024B">
        <w:rPr>
          <w:rFonts w:eastAsia="Times New Roman"/>
          <w:lang w:eastAsia="zh-CN"/>
        </w:rPr>
        <w:t xml:space="preserve">at </w:t>
      </w:r>
      <w:r w:rsidR="007F13DE" w:rsidRPr="009B024B">
        <w:rPr>
          <w:rFonts w:eastAsia="Times New Roman"/>
          <w:lang w:eastAsia="zh-CN"/>
        </w:rPr>
        <w:t>the Remote UE either via broadcast signalling or dedicated signalling</w:t>
      </w:r>
      <w:r w:rsidR="00057FA8" w:rsidRPr="009B024B">
        <w:rPr>
          <w:rFonts w:eastAsia="Times New Roman"/>
          <w:lang w:eastAsia="zh-CN"/>
        </w:rPr>
        <w:t xml:space="preserve">. i.e. PC5 link quality threshold to </w:t>
      </w:r>
      <w:r w:rsidR="001A5C79" w:rsidRPr="009B024B">
        <w:rPr>
          <w:rFonts w:eastAsia="Times New Roman"/>
          <w:lang w:eastAsia="zh-CN"/>
        </w:rPr>
        <w:t xml:space="preserve">enable </w:t>
      </w:r>
      <w:r w:rsidR="0039600C" w:rsidRPr="009B024B">
        <w:rPr>
          <w:rFonts w:eastAsia="Times New Roman"/>
          <w:lang w:eastAsia="zh-CN"/>
        </w:rPr>
        <w:t xml:space="preserve">candidate </w:t>
      </w:r>
      <w:r w:rsidR="00057FA8" w:rsidRPr="009B024B">
        <w:rPr>
          <w:rFonts w:eastAsia="Times New Roman"/>
          <w:lang w:eastAsia="zh-CN"/>
        </w:rPr>
        <w:t>relay</w:t>
      </w:r>
      <w:r w:rsidR="0039600C" w:rsidRPr="009B024B">
        <w:rPr>
          <w:rFonts w:eastAsia="Times New Roman"/>
          <w:lang w:eastAsia="zh-CN"/>
        </w:rPr>
        <w:t xml:space="preserve"> UE</w:t>
      </w:r>
      <w:r w:rsidR="00057FA8" w:rsidRPr="009B024B">
        <w:rPr>
          <w:rFonts w:eastAsia="Times New Roman"/>
          <w:lang w:eastAsia="zh-CN"/>
        </w:rPr>
        <w:t xml:space="preserve"> </w:t>
      </w:r>
      <w:r w:rsidR="001A5C79" w:rsidRPr="009B024B">
        <w:rPr>
          <w:rFonts w:eastAsia="Times New Roman"/>
          <w:lang w:eastAsia="zh-CN"/>
        </w:rPr>
        <w:t>measurement</w:t>
      </w:r>
      <w:r w:rsidR="00D6706F" w:rsidRPr="009B024B">
        <w:rPr>
          <w:rFonts w:eastAsia="Times New Roman"/>
          <w:lang w:eastAsia="zh-CN"/>
        </w:rPr>
        <w:t xml:space="preserve"> report</w:t>
      </w:r>
      <w:r w:rsidR="00057FA8" w:rsidRPr="009B024B">
        <w:rPr>
          <w:rFonts w:eastAsia="Times New Roman"/>
          <w:lang w:eastAsia="zh-CN"/>
        </w:rPr>
        <w:t xml:space="preserve"> if already using direct path and </w:t>
      </w:r>
      <w:proofErr w:type="spellStart"/>
      <w:r w:rsidR="00057FA8" w:rsidRPr="009B024B">
        <w:rPr>
          <w:rFonts w:eastAsia="Times New Roman"/>
          <w:lang w:eastAsia="zh-CN"/>
        </w:rPr>
        <w:t>Uu</w:t>
      </w:r>
      <w:proofErr w:type="spellEnd"/>
      <w:r w:rsidR="00057FA8" w:rsidRPr="009B024B">
        <w:rPr>
          <w:rFonts w:eastAsia="Times New Roman"/>
          <w:lang w:eastAsia="zh-CN"/>
        </w:rPr>
        <w:t xml:space="preserve"> link quality threshold to </w:t>
      </w:r>
      <w:r w:rsidR="00D6706F" w:rsidRPr="009B024B">
        <w:rPr>
          <w:rFonts w:eastAsia="Times New Roman"/>
          <w:lang w:eastAsia="zh-CN"/>
        </w:rPr>
        <w:t xml:space="preserve">enable </w:t>
      </w:r>
      <w:r w:rsidR="00057FA8" w:rsidRPr="009B024B">
        <w:rPr>
          <w:rFonts w:eastAsia="Times New Roman"/>
          <w:lang w:eastAsia="zh-CN"/>
        </w:rPr>
        <w:t xml:space="preserve">the direct path </w:t>
      </w:r>
      <w:r w:rsidR="00D6706F" w:rsidRPr="009B024B">
        <w:rPr>
          <w:rFonts w:eastAsia="Times New Roman"/>
          <w:lang w:eastAsia="zh-CN"/>
        </w:rPr>
        <w:t xml:space="preserve">measurement report </w:t>
      </w:r>
      <w:r w:rsidR="00057FA8" w:rsidRPr="009B024B">
        <w:rPr>
          <w:rFonts w:eastAsia="Times New Roman"/>
          <w:lang w:eastAsia="zh-CN"/>
        </w:rPr>
        <w:t>if already using indirect path.</w:t>
      </w:r>
      <w:bookmarkEnd w:id="54"/>
      <w:bookmarkEnd w:id="55"/>
      <w:bookmarkEnd w:id="56"/>
      <w:bookmarkEnd w:id="57"/>
      <w:bookmarkEnd w:id="58"/>
      <w:bookmarkEnd w:id="59"/>
      <w:bookmarkEnd w:id="60"/>
      <w:bookmarkEnd w:id="63"/>
      <w:bookmarkEnd w:id="64"/>
      <w:bookmarkEnd w:id="75"/>
      <w:bookmarkEnd w:id="76"/>
      <w:r w:rsidR="00057FA8" w:rsidRPr="009B024B">
        <w:rPr>
          <w:rFonts w:eastAsia="Times New Roman"/>
          <w:lang w:eastAsia="zh-CN"/>
        </w:rPr>
        <w:t xml:space="preserve"> </w:t>
      </w:r>
      <w:bookmarkEnd w:id="65"/>
      <w:bookmarkEnd w:id="66"/>
      <w:bookmarkEnd w:id="67"/>
      <w:bookmarkEnd w:id="68"/>
      <w:bookmarkEnd w:id="69"/>
      <w:bookmarkEnd w:id="70"/>
      <w:bookmarkEnd w:id="71"/>
      <w:bookmarkEnd w:id="72"/>
      <w:bookmarkEnd w:id="73"/>
      <w:bookmarkEnd w:id="74"/>
    </w:p>
    <w:p w14:paraId="3C050C53" w14:textId="3629F867" w:rsidR="001C0625" w:rsidRPr="009B024B" w:rsidRDefault="00440EDD" w:rsidP="00526CD4">
      <w:pPr>
        <w:keepNext/>
        <w:ind w:left="90"/>
        <w:rPr>
          <w:lang w:val="en-GB" w:eastAsia="x-none"/>
        </w:rPr>
      </w:pPr>
      <w:r w:rsidRPr="009B024B">
        <w:rPr>
          <w:lang w:val="en-GB" w:eastAsia="x-none"/>
        </w:rPr>
        <w:t xml:space="preserve">The signalling flow for </w:t>
      </w:r>
      <w:r w:rsidR="00421436" w:rsidRPr="009B024B">
        <w:rPr>
          <w:lang w:val="en-GB" w:eastAsia="x-none"/>
        </w:rPr>
        <w:t>both the cases</w:t>
      </w:r>
      <w:r w:rsidR="00DB101C" w:rsidRPr="009B024B">
        <w:rPr>
          <w:lang w:val="en-GB" w:eastAsia="x-none"/>
        </w:rPr>
        <w:t>, [case 1] when adding indirect path, and [case 2] when adding direct path</w:t>
      </w:r>
      <w:r w:rsidR="00421436" w:rsidRPr="009B024B">
        <w:rPr>
          <w:lang w:val="en-GB" w:eastAsia="x-none"/>
        </w:rPr>
        <w:t xml:space="preserve"> </w:t>
      </w:r>
      <w:r w:rsidR="00C04ACB" w:rsidRPr="009B024B">
        <w:rPr>
          <w:lang w:val="en-GB" w:eastAsia="x-none"/>
        </w:rPr>
        <w:t xml:space="preserve">are shown </w:t>
      </w:r>
      <w:r w:rsidR="003A3669" w:rsidRPr="009B024B">
        <w:rPr>
          <w:lang w:val="en-GB" w:eastAsia="x-none"/>
        </w:rPr>
        <w:t xml:space="preserve">in </w:t>
      </w:r>
      <w:r w:rsidR="00834F4B" w:rsidRPr="009B024B">
        <w:rPr>
          <w:lang w:val="en-GB" w:eastAsia="x-none"/>
        </w:rPr>
        <w:fldChar w:fldCharType="begin"/>
      </w:r>
      <w:r w:rsidR="00834F4B" w:rsidRPr="009B024B">
        <w:rPr>
          <w:lang w:val="en-GB" w:eastAsia="x-none"/>
        </w:rPr>
        <w:instrText xml:space="preserve"> REF _Ref110960996 \h </w:instrText>
      </w:r>
      <w:r w:rsidR="00834F4B" w:rsidRPr="009B024B">
        <w:rPr>
          <w:lang w:val="en-GB" w:eastAsia="x-none"/>
        </w:rPr>
      </w:r>
      <w:r w:rsidR="00834F4B">
        <w:rPr>
          <w:lang w:val="en-GB" w:eastAsia="x-none"/>
        </w:rPr>
        <w:instrText xml:space="preserve"> \* MERGEFORMAT </w:instrText>
      </w:r>
      <w:r w:rsidR="00834F4B" w:rsidRPr="009B024B">
        <w:rPr>
          <w:lang w:val="en-GB" w:eastAsia="x-none"/>
        </w:rPr>
        <w:fldChar w:fldCharType="separate"/>
      </w:r>
      <w:r w:rsidR="00834F4B" w:rsidRPr="009B024B">
        <w:rPr>
          <w:b/>
          <w:bCs/>
        </w:rPr>
        <w:t xml:space="preserve">Figure </w:t>
      </w:r>
      <w:r w:rsidR="00834F4B" w:rsidRPr="00A87DFE">
        <w:rPr>
          <w:b/>
          <w:bCs/>
          <w:noProof/>
        </w:rPr>
        <w:t>5</w:t>
      </w:r>
      <w:r w:rsidR="00834F4B" w:rsidRPr="009B024B">
        <w:rPr>
          <w:lang w:val="en-GB" w:eastAsia="x-none"/>
        </w:rPr>
        <w:fldChar w:fldCharType="end"/>
      </w:r>
      <w:r w:rsidR="00834F4B" w:rsidRPr="009B024B">
        <w:rPr>
          <w:lang w:val="en-GB" w:eastAsia="x-none"/>
        </w:rPr>
        <w:t xml:space="preserve"> </w:t>
      </w:r>
      <w:r w:rsidR="003A3669" w:rsidRPr="009B024B">
        <w:rPr>
          <w:lang w:val="en-GB" w:eastAsia="x-none"/>
        </w:rPr>
        <w:t xml:space="preserve">and </w:t>
      </w:r>
      <w:r w:rsidR="00B13F69" w:rsidRPr="009B024B">
        <w:rPr>
          <w:lang w:val="en-GB" w:eastAsia="x-none"/>
        </w:rPr>
        <w:fldChar w:fldCharType="begin"/>
      </w:r>
      <w:r w:rsidR="00B13F69" w:rsidRPr="009B024B">
        <w:rPr>
          <w:lang w:val="en-GB" w:eastAsia="x-none"/>
        </w:rPr>
        <w:instrText xml:space="preserve"> REF _Ref110961001 \h </w:instrText>
      </w:r>
      <w:r w:rsidR="00B13F69" w:rsidRPr="009B024B">
        <w:rPr>
          <w:lang w:val="en-GB" w:eastAsia="x-none"/>
        </w:rPr>
      </w:r>
      <w:r w:rsidR="009B024B">
        <w:rPr>
          <w:lang w:val="en-GB" w:eastAsia="x-none"/>
        </w:rPr>
        <w:instrText xml:space="preserve"> \* MERGEFORMAT </w:instrText>
      </w:r>
      <w:r w:rsidR="00B13F69" w:rsidRPr="009B024B">
        <w:rPr>
          <w:lang w:val="en-GB" w:eastAsia="x-none"/>
        </w:rPr>
        <w:fldChar w:fldCharType="separate"/>
      </w:r>
      <w:r w:rsidR="00B13F69" w:rsidRPr="009B024B">
        <w:rPr>
          <w:b/>
          <w:bCs/>
        </w:rPr>
        <w:t xml:space="preserve">Figure </w:t>
      </w:r>
      <w:r w:rsidR="00B13F69" w:rsidRPr="009B024B">
        <w:rPr>
          <w:b/>
          <w:bCs/>
          <w:noProof/>
        </w:rPr>
        <w:t>6</w:t>
      </w:r>
      <w:r w:rsidR="00B13F69" w:rsidRPr="009B024B">
        <w:rPr>
          <w:lang w:val="en-GB" w:eastAsia="x-none"/>
        </w:rPr>
        <w:fldChar w:fldCharType="end"/>
      </w:r>
      <w:r w:rsidR="00DB101C" w:rsidRPr="009B024B">
        <w:rPr>
          <w:lang w:val="en-GB" w:eastAsia="x-none"/>
        </w:rPr>
        <w:t>, respectively</w:t>
      </w:r>
      <w:r w:rsidR="003A3669" w:rsidRPr="009B024B">
        <w:rPr>
          <w:lang w:val="en-GB" w:eastAsia="x-none"/>
        </w:rPr>
        <w:t xml:space="preserve">. </w:t>
      </w:r>
    </w:p>
    <w:p w14:paraId="03B43FCF" w14:textId="0AF28522" w:rsidR="001C0625" w:rsidRPr="009B024B" w:rsidRDefault="0075327B" w:rsidP="00526CD4">
      <w:pPr>
        <w:keepNext/>
        <w:ind w:left="90"/>
        <w:rPr>
          <w:lang w:val="en-GB" w:eastAsia="x-none"/>
        </w:rPr>
      </w:pPr>
      <w:r w:rsidRPr="009B024B">
        <w:rPr>
          <w:lang w:val="en-GB" w:eastAsia="x-none"/>
        </w:rPr>
        <w:t xml:space="preserve">Figure </w:t>
      </w:r>
      <w:r w:rsidR="00E355AC" w:rsidRPr="009B024B">
        <w:rPr>
          <w:lang w:val="en-GB" w:eastAsia="x-none"/>
        </w:rPr>
        <w:t>5</w:t>
      </w:r>
      <w:r w:rsidRPr="009B024B">
        <w:rPr>
          <w:lang w:val="en-GB" w:eastAsia="x-none"/>
        </w:rPr>
        <w:t xml:space="preserve"> showcases the </w:t>
      </w:r>
      <w:r w:rsidR="003A29AC" w:rsidRPr="009B024B">
        <w:rPr>
          <w:lang w:val="en-GB" w:eastAsia="x-none"/>
        </w:rPr>
        <w:t xml:space="preserve">procedure for when indirect path is added </w:t>
      </w:r>
      <w:r w:rsidR="00736FEF" w:rsidRPr="009B024B">
        <w:rPr>
          <w:lang w:val="en-GB" w:eastAsia="x-none"/>
        </w:rPr>
        <w:t xml:space="preserve">while the Remote UE has an existing direct path. </w:t>
      </w:r>
      <w:r w:rsidR="00BA79A6" w:rsidRPr="009B024B">
        <w:rPr>
          <w:lang w:val="en-GB" w:eastAsia="x-none"/>
        </w:rPr>
        <w:t>R</w:t>
      </w:r>
      <w:r w:rsidR="00BF74FA" w:rsidRPr="009B024B">
        <w:rPr>
          <w:lang w:val="en-GB" w:eastAsia="x-none"/>
        </w:rPr>
        <w:t xml:space="preserve">el-17 path switching procedure is followed wherein the </w:t>
      </w:r>
      <w:r w:rsidR="002A45C4" w:rsidRPr="009B024B">
        <w:rPr>
          <w:lang w:val="en-GB" w:eastAsia="x-none"/>
        </w:rPr>
        <w:t xml:space="preserve">Remote UE provides a list of candidate relay UEs satisfying AS criteria </w:t>
      </w:r>
      <w:r w:rsidR="00DA29A6" w:rsidRPr="009B024B">
        <w:rPr>
          <w:lang w:val="en-GB" w:eastAsia="x-none"/>
        </w:rPr>
        <w:t xml:space="preserve">and the </w:t>
      </w:r>
      <w:proofErr w:type="spellStart"/>
      <w:r w:rsidR="00DA29A6" w:rsidRPr="009B024B">
        <w:rPr>
          <w:lang w:val="en-GB" w:eastAsia="x-none"/>
        </w:rPr>
        <w:t>gNB</w:t>
      </w:r>
      <w:proofErr w:type="spellEnd"/>
      <w:r w:rsidR="00DA29A6" w:rsidRPr="009B024B">
        <w:rPr>
          <w:lang w:val="en-GB" w:eastAsia="x-none"/>
        </w:rPr>
        <w:t xml:space="preserve"> chooses the Relay UE</w:t>
      </w:r>
      <w:r w:rsidR="00AA63E3" w:rsidRPr="009B024B">
        <w:rPr>
          <w:lang w:val="en-GB" w:eastAsia="x-none"/>
        </w:rPr>
        <w:t xml:space="preserve">. </w:t>
      </w:r>
      <w:r w:rsidR="007F6AB5" w:rsidRPr="009B024B">
        <w:rPr>
          <w:lang w:val="en-GB" w:eastAsia="x-none"/>
        </w:rPr>
        <w:t xml:space="preserve">The </w:t>
      </w:r>
      <w:proofErr w:type="spellStart"/>
      <w:r w:rsidR="007F6AB5" w:rsidRPr="009B024B">
        <w:rPr>
          <w:lang w:val="en-GB" w:eastAsia="x-none"/>
        </w:rPr>
        <w:t>gNB</w:t>
      </w:r>
      <w:proofErr w:type="spellEnd"/>
      <w:r w:rsidR="007F6AB5" w:rsidRPr="009B024B">
        <w:rPr>
          <w:lang w:val="en-GB" w:eastAsia="x-none"/>
        </w:rPr>
        <w:t xml:space="preserve"> continues to maintain the Remote UE’s </w:t>
      </w:r>
      <w:proofErr w:type="spellStart"/>
      <w:r w:rsidR="007F6AB5" w:rsidRPr="009B024B">
        <w:rPr>
          <w:lang w:val="en-GB" w:eastAsia="x-none"/>
        </w:rPr>
        <w:t>Uu</w:t>
      </w:r>
      <w:proofErr w:type="spellEnd"/>
      <w:r w:rsidR="007F6AB5" w:rsidRPr="009B024B">
        <w:rPr>
          <w:lang w:val="en-GB" w:eastAsia="x-none"/>
        </w:rPr>
        <w:t xml:space="preserve"> link</w:t>
      </w:r>
      <w:r w:rsidR="00C83A6A" w:rsidRPr="009B024B">
        <w:rPr>
          <w:lang w:val="en-GB" w:eastAsia="x-none"/>
        </w:rPr>
        <w:t xml:space="preserve"> and the Remote UE continues to perform </w:t>
      </w:r>
      <w:proofErr w:type="spellStart"/>
      <w:r w:rsidR="00C83A6A" w:rsidRPr="009B024B">
        <w:rPr>
          <w:lang w:val="en-GB" w:eastAsia="x-none"/>
        </w:rPr>
        <w:t>Uu</w:t>
      </w:r>
      <w:proofErr w:type="spellEnd"/>
      <w:r w:rsidR="00C83A6A" w:rsidRPr="009B024B">
        <w:rPr>
          <w:lang w:val="en-GB" w:eastAsia="x-none"/>
        </w:rPr>
        <w:t xml:space="preserve"> procedures e.g. RLM after being connected on both the paths. </w:t>
      </w:r>
      <w:r w:rsidR="00D912E0" w:rsidRPr="009B024B">
        <w:rPr>
          <w:lang w:val="en-GB" w:eastAsia="x-none"/>
        </w:rPr>
        <w:t xml:space="preserve">Figure </w:t>
      </w:r>
      <w:r w:rsidR="00E355AC" w:rsidRPr="009B024B">
        <w:rPr>
          <w:lang w:val="en-GB" w:eastAsia="x-none"/>
        </w:rPr>
        <w:t>6</w:t>
      </w:r>
      <w:r w:rsidR="00D912E0" w:rsidRPr="009B024B">
        <w:rPr>
          <w:lang w:val="en-GB" w:eastAsia="x-none"/>
        </w:rPr>
        <w:t xml:space="preserve"> </w:t>
      </w:r>
      <w:r w:rsidR="00177298" w:rsidRPr="009B024B">
        <w:rPr>
          <w:lang w:val="en-GB" w:eastAsia="x-none"/>
        </w:rPr>
        <w:t xml:space="preserve">shows the addition of a direct path </w:t>
      </w:r>
      <w:r w:rsidR="001A07D0" w:rsidRPr="009B024B">
        <w:rPr>
          <w:lang w:val="en-GB" w:eastAsia="x-none"/>
        </w:rPr>
        <w:t xml:space="preserve">when the Remote UE is already active with an indirect path. This will happen </w:t>
      </w:r>
      <w:r w:rsidR="00E644DA" w:rsidRPr="009B024B">
        <w:rPr>
          <w:lang w:val="en-GB" w:eastAsia="x-none"/>
        </w:rPr>
        <w:t>a</w:t>
      </w:r>
      <w:r w:rsidR="001A07D0" w:rsidRPr="009B024B">
        <w:rPr>
          <w:lang w:val="en-GB" w:eastAsia="x-none"/>
        </w:rPr>
        <w:t xml:space="preserve">s per legacy procedure and once the Remote UE </w:t>
      </w:r>
      <w:r w:rsidR="006D27DC" w:rsidRPr="009B024B">
        <w:rPr>
          <w:lang w:val="en-GB" w:eastAsia="x-none"/>
        </w:rPr>
        <w:t xml:space="preserve">performs RACH with the </w:t>
      </w:r>
      <w:proofErr w:type="spellStart"/>
      <w:r w:rsidR="006D27DC" w:rsidRPr="009B024B">
        <w:rPr>
          <w:lang w:val="en-GB" w:eastAsia="x-none"/>
        </w:rPr>
        <w:t>gNB</w:t>
      </w:r>
      <w:proofErr w:type="spellEnd"/>
      <w:r w:rsidR="006D27DC" w:rsidRPr="009B024B">
        <w:rPr>
          <w:lang w:val="en-GB" w:eastAsia="x-none"/>
        </w:rPr>
        <w:t xml:space="preserve">, it is aware that the Remote UE is now active with multiple paths and </w:t>
      </w:r>
      <w:r w:rsidR="00AC0C66" w:rsidRPr="009B024B">
        <w:rPr>
          <w:lang w:val="en-GB" w:eastAsia="x-none"/>
        </w:rPr>
        <w:t xml:space="preserve">the Remote UE/Relay UE maintain the PC5 link. </w:t>
      </w:r>
    </w:p>
    <w:p w14:paraId="6418346F" w14:textId="032B67C8" w:rsidR="001117D8" w:rsidRPr="009B024B" w:rsidRDefault="00707E67" w:rsidP="00B15CE5">
      <w:pPr>
        <w:pStyle w:val="Proposal"/>
        <w:numPr>
          <w:ilvl w:val="0"/>
          <w:numId w:val="33"/>
        </w:numPr>
      </w:pPr>
      <w:bookmarkStart w:id="77" w:name="_Toc110962241"/>
      <w:bookmarkStart w:id="78" w:name="_Toc110962282"/>
      <w:bookmarkStart w:id="79" w:name="_Toc110962331"/>
      <w:bookmarkStart w:id="80" w:name="_Toc110962371"/>
      <w:bookmarkStart w:id="81" w:name="_Toc110966772"/>
      <w:bookmarkStart w:id="82" w:name="_Toc110966858"/>
      <w:bookmarkStart w:id="83" w:name="_Toc110967593"/>
      <w:bookmarkStart w:id="84" w:name="_Toc110967645"/>
      <w:bookmarkStart w:id="85" w:name="_Toc110968751"/>
      <w:bookmarkStart w:id="86" w:name="_Toc115295825"/>
      <w:bookmarkStart w:id="87" w:name="_Toc115295844"/>
      <w:bookmarkStart w:id="88" w:name="_Toc115374648"/>
      <w:bookmarkStart w:id="89" w:name="_Toc115375751"/>
      <w:r w:rsidRPr="009B024B">
        <w:t>In scenario 1, w</w:t>
      </w:r>
      <w:r w:rsidR="001117D8" w:rsidRPr="009B024B">
        <w:t xml:space="preserve">hen </w:t>
      </w:r>
      <w:r w:rsidR="00496AA2" w:rsidRPr="009B024B">
        <w:t xml:space="preserve">direct path is added </w:t>
      </w:r>
      <w:r w:rsidR="003D2CCB" w:rsidRPr="009B024B">
        <w:t>alongside</w:t>
      </w:r>
      <w:r w:rsidR="00496AA2" w:rsidRPr="009B024B">
        <w:t xml:space="preserve"> indirect path</w:t>
      </w:r>
      <w:r w:rsidR="001117D8" w:rsidRPr="009B024B">
        <w:t xml:space="preserve">, </w:t>
      </w:r>
      <w:r w:rsidR="002D6417" w:rsidRPr="009B024B">
        <w:t xml:space="preserve">the indirect path is not affected as in the </w:t>
      </w:r>
      <w:r w:rsidR="00D42E6D" w:rsidRPr="009B024B">
        <w:t xml:space="preserve">Remote UE/Relay UE </w:t>
      </w:r>
      <w:r w:rsidR="001E558E" w:rsidRPr="009B024B">
        <w:t>maintains the</w:t>
      </w:r>
      <w:r w:rsidR="00D42E6D" w:rsidRPr="009B024B">
        <w:t xml:space="preserve"> </w:t>
      </w:r>
      <w:r w:rsidR="00B42118" w:rsidRPr="009B024B">
        <w:t xml:space="preserve">indirect </w:t>
      </w:r>
      <w:r w:rsidR="009160A2" w:rsidRPr="009B024B">
        <w:t>path</w:t>
      </w:r>
      <w:r w:rsidR="002D6417" w:rsidRPr="009B024B">
        <w:t xml:space="preserve"> i.e.</w:t>
      </w:r>
      <w:r w:rsidR="009160A2" w:rsidRPr="009B024B">
        <w:t xml:space="preserve"> </w:t>
      </w:r>
      <w:r w:rsidR="002D6417" w:rsidRPr="009B024B">
        <w:t xml:space="preserve">Remote UE or Relay UE’s AS layer does not release </w:t>
      </w:r>
      <w:r w:rsidR="00AA5FA7" w:rsidRPr="009B024B">
        <w:t xml:space="preserve">the corresponding </w:t>
      </w:r>
      <w:r w:rsidR="002D6417" w:rsidRPr="009B024B">
        <w:t xml:space="preserve">PC5-RRC connection (and PC5 unicast link) after receiving RRC reconfiguration from </w:t>
      </w:r>
      <w:proofErr w:type="spellStart"/>
      <w:r w:rsidR="002D6417" w:rsidRPr="009B024B">
        <w:t>gNB</w:t>
      </w:r>
      <w:proofErr w:type="spellEnd"/>
      <w:r w:rsidR="001117D8" w:rsidRPr="009B024B">
        <w:t>.</w:t>
      </w:r>
      <w:bookmarkEnd w:id="77"/>
      <w:bookmarkEnd w:id="78"/>
      <w:bookmarkEnd w:id="79"/>
      <w:bookmarkEnd w:id="80"/>
      <w:bookmarkEnd w:id="81"/>
      <w:bookmarkEnd w:id="82"/>
      <w:bookmarkEnd w:id="83"/>
      <w:bookmarkEnd w:id="84"/>
      <w:bookmarkEnd w:id="85"/>
      <w:bookmarkEnd w:id="86"/>
      <w:bookmarkEnd w:id="87"/>
      <w:bookmarkEnd w:id="88"/>
      <w:bookmarkEnd w:id="89"/>
    </w:p>
    <w:p w14:paraId="35E16A94" w14:textId="248606AA" w:rsidR="00526CD4" w:rsidRPr="009B024B" w:rsidRDefault="00526CD4" w:rsidP="00526CD4">
      <w:pPr>
        <w:keepNext/>
        <w:ind w:left="90"/>
        <w:rPr>
          <w:lang w:val="en-GB" w:eastAsia="x-none"/>
        </w:rPr>
      </w:pPr>
    </w:p>
    <w:p w14:paraId="00EA3DA9" w14:textId="669B93BD" w:rsidR="00711407" w:rsidRPr="009B024B" w:rsidRDefault="002D6AA8" w:rsidP="00A87DFE">
      <w:pPr>
        <w:keepNext/>
        <w:rPr>
          <w:lang w:val="en-GB" w:eastAsia="x-none"/>
        </w:rPr>
      </w:pPr>
      <w:r w:rsidRPr="009B024B">
        <w:rPr>
          <w:lang w:val="en-GB" w:eastAsia="x-none"/>
        </w:rPr>
        <w:object w:dxaOrig="7956" w:dyaOrig="8521" w14:anchorId="70D0B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5pt;height:203.75pt" o:ole="">
            <v:imagedata r:id="rId11" o:title=""/>
          </v:shape>
          <o:OLEObject Type="Embed" ProgID="Visio.Drawing.15" ShapeID="_x0000_i1025" DrawAspect="Content" ObjectID="_1725993559" r:id="rId12"/>
        </w:object>
      </w:r>
      <w:r w:rsidRPr="009B024B">
        <w:rPr>
          <w:lang w:val="en-GB" w:eastAsia="x-none"/>
        </w:rPr>
        <w:t xml:space="preserve">               </w:t>
      </w:r>
      <w:r w:rsidRPr="009B024B">
        <w:rPr>
          <w:lang w:val="en-GB" w:eastAsia="x-none"/>
        </w:rPr>
        <w:object w:dxaOrig="8244" w:dyaOrig="6492" w14:anchorId="5B54D9E6">
          <v:shape id="_x0000_i1431" type="#_x0000_t75" style="width:234.35pt;height:185.45pt" o:ole="">
            <v:imagedata r:id="rId13" o:title=""/>
          </v:shape>
          <o:OLEObject Type="Embed" ProgID="Visio.Drawing.15" ShapeID="_x0000_i1431" DrawAspect="Content" ObjectID="_1725993560" r:id="rId14"/>
        </w:object>
      </w:r>
    </w:p>
    <w:p w14:paraId="5F9BCC1B" w14:textId="74FD3E5C" w:rsidR="00B2248E" w:rsidRPr="009B024B" w:rsidRDefault="00711407" w:rsidP="00A87DFE">
      <w:pPr>
        <w:pStyle w:val="Caption"/>
        <w:jc w:val="center"/>
        <w:rPr>
          <w:b/>
        </w:rPr>
      </w:pPr>
      <w:bookmarkStart w:id="90" w:name="_Ref110960996"/>
      <w:r w:rsidRPr="009B024B">
        <w:rPr>
          <w:b/>
          <w:bCs/>
          <w:i w:val="0"/>
          <w:iCs w:val="0"/>
          <w:color w:val="auto"/>
        </w:rPr>
        <w:t xml:space="preserve">Figure </w:t>
      </w:r>
      <w:r w:rsidRPr="009B024B">
        <w:rPr>
          <w:b/>
          <w:bCs/>
          <w:i w:val="0"/>
          <w:iCs w:val="0"/>
          <w:color w:val="auto"/>
        </w:rPr>
        <w:fldChar w:fldCharType="begin"/>
      </w:r>
      <w:r w:rsidRPr="009B024B">
        <w:rPr>
          <w:b/>
          <w:bCs/>
          <w:i w:val="0"/>
          <w:iCs w:val="0"/>
          <w:color w:val="auto"/>
        </w:rPr>
        <w:instrText xml:space="preserve"> SEQ Figure \* ARABIC </w:instrText>
      </w:r>
      <w:r w:rsidRPr="009B024B">
        <w:rPr>
          <w:b/>
          <w:bCs/>
          <w:i w:val="0"/>
          <w:iCs w:val="0"/>
          <w:color w:val="auto"/>
        </w:rPr>
        <w:fldChar w:fldCharType="separate"/>
      </w:r>
      <w:r w:rsidRPr="009B024B">
        <w:rPr>
          <w:b/>
          <w:bCs/>
          <w:i w:val="0"/>
          <w:iCs w:val="0"/>
          <w:noProof/>
          <w:color w:val="auto"/>
        </w:rPr>
        <w:t>5</w:t>
      </w:r>
      <w:r w:rsidRPr="009B024B">
        <w:rPr>
          <w:b/>
          <w:bCs/>
          <w:i w:val="0"/>
          <w:iCs w:val="0"/>
          <w:color w:val="auto"/>
        </w:rPr>
        <w:fldChar w:fldCharType="end"/>
      </w:r>
      <w:bookmarkEnd w:id="90"/>
      <w:r w:rsidRPr="009B024B">
        <w:rPr>
          <w:b/>
          <w:bCs/>
          <w:i w:val="0"/>
          <w:iCs w:val="0"/>
          <w:color w:val="auto"/>
        </w:rPr>
        <w:t>: Signalling flow when adding indirect path for scenario 1</w:t>
      </w:r>
      <w:r w:rsidR="00B2248E" w:rsidRPr="009B024B">
        <w:rPr>
          <w:b/>
          <w:bCs/>
          <w:i w:val="0"/>
          <w:iCs w:val="0"/>
          <w:color w:val="auto"/>
        </w:rPr>
        <w:t xml:space="preserve"> (left) Figure </w:t>
      </w:r>
      <w:r w:rsidR="00B2248E" w:rsidRPr="009B024B">
        <w:rPr>
          <w:b/>
          <w:bCs/>
          <w:i w:val="0"/>
          <w:iCs w:val="0"/>
          <w:color w:val="auto"/>
        </w:rPr>
        <w:fldChar w:fldCharType="begin"/>
      </w:r>
      <w:r w:rsidR="00B2248E" w:rsidRPr="009B024B">
        <w:rPr>
          <w:b/>
          <w:bCs/>
          <w:i w:val="0"/>
          <w:iCs w:val="0"/>
          <w:color w:val="auto"/>
        </w:rPr>
        <w:instrText xml:space="preserve"> SEQ Figure \* ARABIC </w:instrText>
      </w:r>
      <w:r w:rsidR="00B2248E" w:rsidRPr="009B024B">
        <w:rPr>
          <w:b/>
          <w:bCs/>
          <w:i w:val="0"/>
          <w:iCs w:val="0"/>
          <w:color w:val="auto"/>
        </w:rPr>
        <w:fldChar w:fldCharType="separate"/>
      </w:r>
      <w:r w:rsidR="00B2248E" w:rsidRPr="009B024B">
        <w:rPr>
          <w:b/>
          <w:bCs/>
          <w:i w:val="0"/>
          <w:iCs w:val="0"/>
          <w:noProof/>
          <w:color w:val="auto"/>
        </w:rPr>
        <w:t>6</w:t>
      </w:r>
      <w:r w:rsidR="00B2248E" w:rsidRPr="009B024B">
        <w:rPr>
          <w:b/>
          <w:bCs/>
          <w:i w:val="0"/>
          <w:iCs w:val="0"/>
          <w:color w:val="auto"/>
        </w:rPr>
        <w:fldChar w:fldCharType="end"/>
      </w:r>
      <w:r w:rsidR="00B2248E" w:rsidRPr="009B024B">
        <w:rPr>
          <w:b/>
          <w:bCs/>
          <w:i w:val="0"/>
          <w:iCs w:val="0"/>
          <w:color w:val="auto"/>
        </w:rPr>
        <w:t>: Signalling flow when adding direct path for scenario 1 (right)</w:t>
      </w:r>
    </w:p>
    <w:p w14:paraId="4A5952B9" w14:textId="0DC18A4F" w:rsidR="00E53FB0" w:rsidRPr="009B024B" w:rsidRDefault="00E53FB0" w:rsidP="00B15CE5">
      <w:pPr>
        <w:pStyle w:val="Proposal"/>
        <w:rPr>
          <w:rFonts w:eastAsia="Times New Roman"/>
          <w:b/>
          <w:bCs/>
          <w:lang w:eastAsia="zh-CN"/>
        </w:rPr>
      </w:pPr>
    </w:p>
    <w:p w14:paraId="5E2688B2" w14:textId="5E3C00FD" w:rsidR="007C3A7E" w:rsidRPr="00A87DFE" w:rsidRDefault="006E703E" w:rsidP="007C3A7E">
      <w:pPr>
        <w:pStyle w:val="Heading3"/>
      </w:pPr>
      <w:r w:rsidRPr="00A87DFE">
        <w:t>Enabling multipath</w:t>
      </w:r>
      <w:r w:rsidR="007C3A7E" w:rsidRPr="00A87DFE">
        <w:t xml:space="preserve"> for scenario 2</w:t>
      </w:r>
    </w:p>
    <w:p w14:paraId="0753B555" w14:textId="64712206" w:rsidR="007C3A7E" w:rsidRPr="00A87DFE" w:rsidRDefault="007C3A7E" w:rsidP="007C3A7E">
      <w:pPr>
        <w:rPr>
          <w:lang w:val="en-GB" w:eastAsia="x-none"/>
        </w:rPr>
      </w:pPr>
      <w:r w:rsidRPr="00A87DFE">
        <w:rPr>
          <w:lang w:val="en-GB" w:eastAsia="x-none"/>
        </w:rPr>
        <w:t xml:space="preserve">For UE-UE ideal link based indirect path, </w:t>
      </w:r>
      <w:r w:rsidR="00496A77" w:rsidRPr="00A87DFE">
        <w:rPr>
          <w:lang w:val="en-GB" w:eastAsia="x-none"/>
        </w:rPr>
        <w:t xml:space="preserve">we agreed already that the </w:t>
      </w:r>
      <w:r w:rsidR="005F282F" w:rsidRPr="00A87DFE">
        <w:rPr>
          <w:lang w:val="en-GB" w:eastAsia="x-none"/>
        </w:rPr>
        <w:t>link between Remote UE and the Relay UE is pre-configured or static; however, since the indirect path is s</w:t>
      </w:r>
      <w:r w:rsidR="00457ABC" w:rsidRPr="00A87DFE">
        <w:rPr>
          <w:lang w:val="en-GB" w:eastAsia="x-none"/>
        </w:rPr>
        <w:t xml:space="preserve">lated to be potentially added after the direct path is established, we need to discuss whether the </w:t>
      </w:r>
      <w:proofErr w:type="spellStart"/>
      <w:r w:rsidR="00457ABC" w:rsidRPr="00A87DFE">
        <w:rPr>
          <w:lang w:val="en-GB" w:eastAsia="x-none"/>
        </w:rPr>
        <w:t>gNB</w:t>
      </w:r>
      <w:proofErr w:type="spellEnd"/>
      <w:r w:rsidR="00457ABC" w:rsidRPr="00A87DFE">
        <w:rPr>
          <w:lang w:val="en-GB" w:eastAsia="x-none"/>
        </w:rPr>
        <w:t xml:space="preserve"> is involved in the decision or it is made entirely by the Remote UE. Thereafter, we also need to discuss whether the Remote UE or the Relay UE convey the </w:t>
      </w:r>
      <w:r w:rsidR="008F70C7" w:rsidRPr="00A87DFE">
        <w:rPr>
          <w:lang w:val="en-GB" w:eastAsia="x-none"/>
        </w:rPr>
        <w:t xml:space="preserve">path addition to the </w:t>
      </w:r>
      <w:proofErr w:type="spellStart"/>
      <w:r w:rsidR="008F70C7" w:rsidRPr="00A87DFE">
        <w:rPr>
          <w:lang w:val="en-GB" w:eastAsia="x-none"/>
        </w:rPr>
        <w:t>gNB</w:t>
      </w:r>
      <w:proofErr w:type="spellEnd"/>
      <w:r w:rsidR="008F70C7" w:rsidRPr="00A87DFE">
        <w:rPr>
          <w:lang w:val="en-GB" w:eastAsia="x-none"/>
        </w:rPr>
        <w:t xml:space="preserve">. If </w:t>
      </w:r>
      <w:proofErr w:type="spellStart"/>
      <w:r w:rsidR="008F70C7" w:rsidRPr="00A87DFE">
        <w:rPr>
          <w:lang w:val="en-GB" w:eastAsia="x-none"/>
        </w:rPr>
        <w:t>gNB</w:t>
      </w:r>
      <w:proofErr w:type="spellEnd"/>
      <w:r w:rsidR="008F70C7" w:rsidRPr="00A87DFE">
        <w:rPr>
          <w:lang w:val="en-GB" w:eastAsia="x-none"/>
        </w:rPr>
        <w:t xml:space="preserve"> is involved in the decision, we need to further discuss whether it uses the measurement framework as the </w:t>
      </w:r>
      <w:r w:rsidR="008F70C7" w:rsidRPr="00A87DFE">
        <w:rPr>
          <w:lang w:val="en-GB" w:eastAsia="x-none"/>
        </w:rPr>
        <w:lastRenderedPageBreak/>
        <w:t xml:space="preserve">baseline or </w:t>
      </w:r>
      <w:r w:rsidR="006E703E" w:rsidRPr="00A87DFE">
        <w:rPr>
          <w:lang w:val="en-GB" w:eastAsia="x-none"/>
        </w:rPr>
        <w:t>a different approach.</w:t>
      </w:r>
      <w:r w:rsidR="00D76375" w:rsidRPr="00A87DFE">
        <w:rPr>
          <w:lang w:val="en-GB" w:eastAsia="x-none"/>
        </w:rPr>
        <w:t xml:space="preserve"> Figure 7 showcases how the Remote UE </w:t>
      </w:r>
      <w:r w:rsidR="003069FF" w:rsidRPr="00A87DFE">
        <w:rPr>
          <w:lang w:val="en-GB" w:eastAsia="x-none"/>
        </w:rPr>
        <w:t>establishes</w:t>
      </w:r>
      <w:r w:rsidR="007950D1" w:rsidRPr="00A87DFE">
        <w:rPr>
          <w:lang w:val="en-GB" w:eastAsia="x-none"/>
        </w:rPr>
        <w:t xml:space="preserve"> the idea</w:t>
      </w:r>
      <w:r w:rsidR="00E64D0E" w:rsidRPr="00A87DFE">
        <w:rPr>
          <w:lang w:val="en-GB" w:eastAsia="x-none"/>
        </w:rPr>
        <w:t>l</w:t>
      </w:r>
      <w:r w:rsidR="00691E39" w:rsidRPr="00A87DFE">
        <w:rPr>
          <w:lang w:val="en-GB" w:eastAsia="x-none"/>
        </w:rPr>
        <w:t xml:space="preserve"> UE-UE</w:t>
      </w:r>
      <w:r w:rsidR="007950D1" w:rsidRPr="00A87DFE">
        <w:rPr>
          <w:lang w:val="en-GB" w:eastAsia="x-none"/>
        </w:rPr>
        <w:t xml:space="preserve"> link</w:t>
      </w:r>
      <w:r w:rsidR="00D76375" w:rsidRPr="00A87DFE">
        <w:rPr>
          <w:lang w:val="en-GB" w:eastAsia="x-none"/>
        </w:rPr>
        <w:t xml:space="preserve"> and provides the </w:t>
      </w:r>
      <w:proofErr w:type="spellStart"/>
      <w:r w:rsidR="00D76375" w:rsidRPr="00A87DFE">
        <w:rPr>
          <w:lang w:val="en-GB" w:eastAsia="x-none"/>
        </w:rPr>
        <w:t>gNB</w:t>
      </w:r>
      <w:proofErr w:type="spellEnd"/>
      <w:r w:rsidR="00D76375" w:rsidRPr="00A87DFE">
        <w:rPr>
          <w:lang w:val="en-GB" w:eastAsia="x-none"/>
        </w:rPr>
        <w:t xml:space="preserve"> with some information on the Relay UE including at least some </w:t>
      </w:r>
      <w:r w:rsidR="00C333DD" w:rsidRPr="00A87DFE">
        <w:rPr>
          <w:lang w:val="en-GB" w:eastAsia="x-none"/>
        </w:rPr>
        <w:t xml:space="preserve">identification </w:t>
      </w:r>
      <w:proofErr w:type="spellStart"/>
      <w:r w:rsidR="00C333DD" w:rsidRPr="00A87DFE">
        <w:rPr>
          <w:lang w:val="en-GB" w:eastAsia="x-none"/>
        </w:rPr>
        <w:t>fo</w:t>
      </w:r>
      <w:proofErr w:type="spellEnd"/>
      <w:r w:rsidR="00D76375" w:rsidRPr="00A87DFE">
        <w:rPr>
          <w:lang w:val="en-GB" w:eastAsia="x-none"/>
        </w:rPr>
        <w:t xml:space="preserve"> the </w:t>
      </w:r>
      <w:r w:rsidR="00E47C99" w:rsidRPr="00A87DFE">
        <w:rPr>
          <w:lang w:val="en-GB" w:eastAsia="x-none"/>
        </w:rPr>
        <w:t>relay UE</w:t>
      </w:r>
      <w:r w:rsidR="00C333DD" w:rsidRPr="00A87DFE">
        <w:rPr>
          <w:lang w:val="en-GB" w:eastAsia="x-none"/>
        </w:rPr>
        <w:t xml:space="preserve"> </w:t>
      </w:r>
      <w:r w:rsidR="00D76375" w:rsidRPr="00A87DFE">
        <w:rPr>
          <w:lang w:val="en-GB" w:eastAsia="x-none"/>
        </w:rPr>
        <w:t xml:space="preserve">and the serving cell information. </w:t>
      </w:r>
      <w:r w:rsidR="00534841" w:rsidRPr="00A87DFE">
        <w:rPr>
          <w:lang w:val="en-GB" w:eastAsia="x-none"/>
        </w:rPr>
        <w:t>This</w:t>
      </w:r>
      <w:r w:rsidR="00D76375" w:rsidRPr="00A87DFE">
        <w:rPr>
          <w:lang w:val="en-GB" w:eastAsia="x-none"/>
        </w:rPr>
        <w:t xml:space="preserve"> information should be </w:t>
      </w:r>
      <w:r w:rsidR="007B2A92" w:rsidRPr="00A87DFE">
        <w:rPr>
          <w:lang w:val="en-GB" w:eastAsia="x-none"/>
        </w:rPr>
        <w:t xml:space="preserve">made available to the Remote UE by the Relay UE based on implementation. The </w:t>
      </w:r>
      <w:proofErr w:type="spellStart"/>
      <w:r w:rsidR="007B2A92" w:rsidRPr="00A87DFE">
        <w:rPr>
          <w:lang w:val="en-GB" w:eastAsia="x-none"/>
        </w:rPr>
        <w:t>gNB</w:t>
      </w:r>
      <w:proofErr w:type="spellEnd"/>
      <w:r w:rsidR="007B2A92" w:rsidRPr="00A87DFE">
        <w:rPr>
          <w:lang w:val="en-GB" w:eastAsia="x-none"/>
        </w:rPr>
        <w:t xml:space="preserve"> thereafter provides configuration to the Remote UE and the Relay UE </w:t>
      </w:r>
      <w:r w:rsidR="008B5C62" w:rsidRPr="00A87DFE">
        <w:rPr>
          <w:lang w:val="en-GB" w:eastAsia="x-none"/>
        </w:rPr>
        <w:t xml:space="preserve">whenever it decides to add the </w:t>
      </w:r>
      <w:r w:rsidR="008629E7" w:rsidRPr="00A87DFE">
        <w:rPr>
          <w:lang w:val="en-GB" w:eastAsia="x-none"/>
        </w:rPr>
        <w:t>Relay path for multipath</w:t>
      </w:r>
      <w:r w:rsidR="007B2A92" w:rsidRPr="00A87DFE">
        <w:rPr>
          <w:lang w:val="en-GB" w:eastAsia="x-none"/>
        </w:rPr>
        <w:t xml:space="preserve">. </w:t>
      </w:r>
      <w:r w:rsidR="00941452" w:rsidRPr="00A87DFE">
        <w:rPr>
          <w:lang w:val="en-GB" w:eastAsia="x-none"/>
        </w:rPr>
        <w:t xml:space="preserve">Figure 8 shows the case wherein the </w:t>
      </w:r>
      <w:r w:rsidR="008629E7" w:rsidRPr="00A87DFE">
        <w:rPr>
          <w:lang w:val="en-GB" w:eastAsia="x-none"/>
        </w:rPr>
        <w:t xml:space="preserve">Remote UE provides Relay UE information before establishing the ideal link </w:t>
      </w:r>
      <w:r w:rsidR="00D00804" w:rsidRPr="00A87DFE">
        <w:rPr>
          <w:lang w:val="en-GB" w:eastAsia="x-none"/>
        </w:rPr>
        <w:t xml:space="preserve">and thereafter </w:t>
      </w:r>
      <w:proofErr w:type="spellStart"/>
      <w:r w:rsidR="00941452" w:rsidRPr="00A87DFE">
        <w:rPr>
          <w:lang w:val="en-GB" w:eastAsia="x-none"/>
        </w:rPr>
        <w:t>gNB</w:t>
      </w:r>
      <w:proofErr w:type="spellEnd"/>
      <w:r w:rsidR="00941452" w:rsidRPr="00A87DFE">
        <w:rPr>
          <w:lang w:val="en-GB" w:eastAsia="x-none"/>
        </w:rPr>
        <w:t xml:space="preserve"> </w:t>
      </w:r>
      <w:r w:rsidR="00D00804" w:rsidRPr="00A87DFE">
        <w:rPr>
          <w:lang w:val="en-GB" w:eastAsia="x-none"/>
        </w:rPr>
        <w:t xml:space="preserve">decides to </w:t>
      </w:r>
      <w:r w:rsidR="005A7796" w:rsidRPr="00A87DFE">
        <w:rPr>
          <w:lang w:val="en-GB" w:eastAsia="x-none"/>
        </w:rPr>
        <w:t xml:space="preserve">add </w:t>
      </w:r>
      <w:r w:rsidR="00941452" w:rsidRPr="00A87DFE">
        <w:rPr>
          <w:lang w:val="en-GB" w:eastAsia="x-none"/>
        </w:rPr>
        <w:t>the Relay path</w:t>
      </w:r>
      <w:r w:rsidR="00CA1286" w:rsidRPr="00A87DFE">
        <w:rPr>
          <w:lang w:val="en-GB" w:eastAsia="x-none"/>
        </w:rPr>
        <w:t>.</w:t>
      </w:r>
      <w:r w:rsidR="00941452" w:rsidRPr="00A87DFE">
        <w:rPr>
          <w:lang w:val="en-GB" w:eastAsia="x-none"/>
        </w:rPr>
        <w:t xml:space="preserve"> </w:t>
      </w:r>
      <w:r w:rsidR="00CA1286" w:rsidRPr="00A87DFE">
        <w:rPr>
          <w:lang w:val="en-GB" w:eastAsia="x-none"/>
        </w:rPr>
        <w:t>T</w:t>
      </w:r>
      <w:r w:rsidR="00F25259" w:rsidRPr="00A87DFE">
        <w:rPr>
          <w:lang w:val="en-GB" w:eastAsia="x-none"/>
        </w:rPr>
        <w:t xml:space="preserve">he </w:t>
      </w:r>
      <w:r w:rsidR="00941452" w:rsidRPr="00A87DFE">
        <w:rPr>
          <w:lang w:val="en-GB" w:eastAsia="x-none"/>
        </w:rPr>
        <w:t>Remote UE</w:t>
      </w:r>
      <w:r w:rsidR="00041D56" w:rsidRPr="00A87DFE">
        <w:rPr>
          <w:lang w:val="en-GB" w:eastAsia="x-none"/>
        </w:rPr>
        <w:t xml:space="preserve"> </w:t>
      </w:r>
      <w:r w:rsidR="00CA1286" w:rsidRPr="00A87DFE">
        <w:rPr>
          <w:lang w:val="en-GB" w:eastAsia="x-none"/>
        </w:rPr>
        <w:t xml:space="preserve"> can then </w:t>
      </w:r>
      <w:r w:rsidR="00693421" w:rsidRPr="00A87DFE">
        <w:rPr>
          <w:lang w:val="en-GB" w:eastAsia="x-none"/>
        </w:rPr>
        <w:t>establish the ideal link</w:t>
      </w:r>
      <w:r w:rsidR="00390F7F" w:rsidRPr="00A87DFE">
        <w:rPr>
          <w:lang w:val="en-GB" w:eastAsia="x-none"/>
        </w:rPr>
        <w:t xml:space="preserve"> with the Relay UE</w:t>
      </w:r>
      <w:r w:rsidR="00941452" w:rsidRPr="00A87DFE">
        <w:rPr>
          <w:lang w:val="en-GB" w:eastAsia="x-none"/>
        </w:rPr>
        <w:t>.</w:t>
      </w:r>
      <w:r w:rsidR="00390F7F" w:rsidRPr="00A87DFE">
        <w:rPr>
          <w:lang w:val="en-GB" w:eastAsia="x-none"/>
        </w:rPr>
        <w:t xml:space="preserve"> Since the ideal link is non-3GPP based, </w:t>
      </w:r>
      <w:r w:rsidR="007759A4" w:rsidRPr="00A87DFE">
        <w:rPr>
          <w:lang w:val="en-GB" w:eastAsia="x-none"/>
        </w:rPr>
        <w:t xml:space="preserve">it </w:t>
      </w:r>
      <w:r w:rsidR="00434168" w:rsidRPr="00A87DFE">
        <w:rPr>
          <w:lang w:val="en-GB" w:eastAsia="x-none"/>
        </w:rPr>
        <w:t>is</w:t>
      </w:r>
      <w:r w:rsidR="007759A4" w:rsidRPr="00A87DFE">
        <w:rPr>
          <w:lang w:val="en-GB" w:eastAsia="x-none"/>
        </w:rPr>
        <w:t xml:space="preserve"> out of 3GPP scope when this link is </w:t>
      </w:r>
      <w:r w:rsidR="0080094A" w:rsidRPr="00A87DFE">
        <w:rPr>
          <w:lang w:val="en-GB" w:eastAsia="x-none"/>
        </w:rPr>
        <w:t xml:space="preserve">actually </w:t>
      </w:r>
      <w:r w:rsidR="007759A4" w:rsidRPr="00A87DFE">
        <w:rPr>
          <w:lang w:val="en-GB" w:eastAsia="x-none"/>
        </w:rPr>
        <w:t>established</w:t>
      </w:r>
      <w:r w:rsidR="0080094A" w:rsidRPr="00A87DFE">
        <w:rPr>
          <w:lang w:val="en-GB" w:eastAsia="x-none"/>
        </w:rPr>
        <w:t xml:space="preserve"> and </w:t>
      </w:r>
      <w:r w:rsidR="00434168" w:rsidRPr="00A87DFE">
        <w:rPr>
          <w:lang w:val="en-GB" w:eastAsia="x-none"/>
        </w:rPr>
        <w:t xml:space="preserve">it is </w:t>
      </w:r>
      <w:r w:rsidR="0080094A" w:rsidRPr="00A87DFE">
        <w:rPr>
          <w:lang w:val="en-GB" w:eastAsia="x-none"/>
        </w:rPr>
        <w:t xml:space="preserve">left to </w:t>
      </w:r>
      <w:proofErr w:type="spellStart"/>
      <w:r w:rsidR="0080094A" w:rsidRPr="00A87DFE">
        <w:rPr>
          <w:lang w:val="en-GB" w:eastAsia="x-none"/>
        </w:rPr>
        <w:t>gNB</w:t>
      </w:r>
      <w:proofErr w:type="spellEnd"/>
      <w:r w:rsidR="0080094A" w:rsidRPr="00A87DFE">
        <w:rPr>
          <w:lang w:val="en-GB" w:eastAsia="x-none"/>
        </w:rPr>
        <w:t xml:space="preserve"> configuration for addition of this link for multipath purposes.</w:t>
      </w:r>
    </w:p>
    <w:p w14:paraId="773AA571" w14:textId="267F1013" w:rsidR="00322E4A" w:rsidRPr="00A87DFE" w:rsidRDefault="007057CE" w:rsidP="00322E4A">
      <w:pPr>
        <w:pStyle w:val="Proposal"/>
        <w:numPr>
          <w:ilvl w:val="0"/>
          <w:numId w:val="33"/>
        </w:numPr>
      </w:pPr>
      <w:bookmarkStart w:id="91" w:name="_Toc115295826"/>
      <w:bookmarkStart w:id="92" w:name="_Toc115295845"/>
      <w:bookmarkStart w:id="93" w:name="_Toc115374649"/>
      <w:bookmarkStart w:id="94" w:name="_Toc115375752"/>
      <w:r w:rsidRPr="00A87DFE">
        <w:t xml:space="preserve">In scenario 2, </w:t>
      </w:r>
      <w:r w:rsidR="00007E17" w:rsidRPr="00A87DFE">
        <w:t xml:space="preserve">Remote UE or Relay UE can provide some information including at least the Relay UE ID and its serving cell information to the </w:t>
      </w:r>
      <w:proofErr w:type="spellStart"/>
      <w:r w:rsidR="00007E17" w:rsidRPr="00A87DFE">
        <w:t>gNB</w:t>
      </w:r>
      <w:proofErr w:type="spellEnd"/>
      <w:r w:rsidR="00007E17" w:rsidRPr="00A87DFE">
        <w:t xml:space="preserve"> </w:t>
      </w:r>
      <w:r w:rsidR="00C43406" w:rsidRPr="00A87DFE">
        <w:t>t</w:t>
      </w:r>
      <w:r w:rsidR="00931029" w:rsidRPr="00A87DFE">
        <w:t>o receive configuration for multipath.</w:t>
      </w:r>
      <w:bookmarkEnd w:id="94"/>
      <w:r w:rsidR="00931029" w:rsidRPr="00A87DFE">
        <w:t xml:space="preserve"> </w:t>
      </w:r>
      <w:bookmarkEnd w:id="91"/>
      <w:bookmarkEnd w:id="92"/>
      <w:bookmarkEnd w:id="93"/>
    </w:p>
    <w:p w14:paraId="61275293" w14:textId="3B2CA144" w:rsidR="006E703E" w:rsidRPr="00A87DFE" w:rsidRDefault="00D67ABA" w:rsidP="00A87DFE">
      <w:pPr>
        <w:pStyle w:val="Proposal"/>
        <w:numPr>
          <w:ilvl w:val="1"/>
          <w:numId w:val="33"/>
        </w:numPr>
      </w:pPr>
      <w:bookmarkStart w:id="95" w:name="_Toc115295827"/>
      <w:bookmarkStart w:id="96" w:name="_Toc115295846"/>
      <w:bookmarkStart w:id="97" w:name="_Toc115374650"/>
      <w:bookmarkStart w:id="98" w:name="_Toc115375753"/>
      <w:r>
        <w:t>To further discuss whe</w:t>
      </w:r>
      <w:r w:rsidR="003C2718">
        <w:t>ther</w:t>
      </w:r>
      <w:r w:rsidR="00FD688C" w:rsidRPr="00A87DFE">
        <w:t xml:space="preserve"> the ideal link </w:t>
      </w:r>
      <w:r w:rsidR="000E2921" w:rsidRPr="00A87DFE">
        <w:t xml:space="preserve">establishment </w:t>
      </w:r>
      <w:r>
        <w:t xml:space="preserve">(which </w:t>
      </w:r>
      <w:r w:rsidR="000E2921" w:rsidRPr="00A87DFE">
        <w:t>is out of 3GPP scope</w:t>
      </w:r>
      <w:r>
        <w:t>)</w:t>
      </w:r>
      <w:r w:rsidR="000E2921" w:rsidRPr="00A87DFE">
        <w:t xml:space="preserve">, </w:t>
      </w:r>
      <w:r w:rsidR="003C2718">
        <w:t xml:space="preserve">is dependent on </w:t>
      </w:r>
      <w:r w:rsidR="00CE5F97">
        <w:t xml:space="preserve">the </w:t>
      </w:r>
      <w:r w:rsidR="003C2718">
        <w:t xml:space="preserve">reception of </w:t>
      </w:r>
      <w:proofErr w:type="spellStart"/>
      <w:r w:rsidR="003C2718">
        <w:t>gNB</w:t>
      </w:r>
      <w:proofErr w:type="spellEnd"/>
      <w:r w:rsidR="003C2718">
        <w:t xml:space="preserve"> configuration</w:t>
      </w:r>
      <w:r w:rsidR="00590B1E" w:rsidRPr="00A87DFE">
        <w:t>.</w:t>
      </w:r>
      <w:bookmarkEnd w:id="95"/>
      <w:bookmarkEnd w:id="96"/>
      <w:bookmarkEnd w:id="97"/>
      <w:bookmarkEnd w:id="98"/>
    </w:p>
    <w:p w14:paraId="59825C25" w14:textId="66DAE60B" w:rsidR="00DF3079" w:rsidRPr="00A87DFE" w:rsidRDefault="00DF3079" w:rsidP="00A87DFE">
      <w:pPr>
        <w:jc w:val="both"/>
        <w:rPr>
          <w:lang w:val="en-GB" w:eastAsia="x-none"/>
        </w:rPr>
      </w:pPr>
    </w:p>
    <w:p w14:paraId="5E7EF52C" w14:textId="63EF29FC" w:rsidR="00F922C2" w:rsidRPr="00A87DFE" w:rsidRDefault="00486B5E" w:rsidP="00A87DFE">
      <w:pPr>
        <w:pStyle w:val="Caption"/>
        <w:rPr>
          <w:b/>
          <w:bCs/>
          <w:i w:val="0"/>
          <w:iCs w:val="0"/>
          <w:color w:val="auto"/>
        </w:rPr>
      </w:pPr>
      <w:r w:rsidRPr="009B024B">
        <w:object w:dxaOrig="7951" w:dyaOrig="7111" w14:anchorId="13BCBC73">
          <v:shape id="_x0000_i1031" type="#_x0000_t75" style="width:232.3pt;height:207.15pt" o:ole="">
            <v:imagedata r:id="rId15" o:title=""/>
          </v:shape>
          <o:OLEObject Type="Embed" ProgID="Visio.Drawing.15" ShapeID="_x0000_i1031" DrawAspect="Content" ObjectID="_1725993561" r:id="rId16"/>
        </w:object>
      </w:r>
      <w:r w:rsidRPr="009B024B">
        <w:object w:dxaOrig="8146" w:dyaOrig="7291" w14:anchorId="3B2C86C1">
          <v:shape id="_x0000_i1032" type="#_x0000_t75" style="width:235.7pt;height:210.55pt" o:ole="">
            <v:imagedata r:id="rId17" o:title=""/>
          </v:shape>
          <o:OLEObject Type="Embed" ProgID="Visio.Drawing.15" ShapeID="_x0000_i1032" DrawAspect="Content" ObjectID="_1725993562" r:id="rId18"/>
        </w:object>
      </w:r>
    </w:p>
    <w:p w14:paraId="751CEED0" w14:textId="58D73E10" w:rsidR="00AE677F" w:rsidRPr="009B024B" w:rsidRDefault="00A23473" w:rsidP="00A87DFE">
      <w:pPr>
        <w:pStyle w:val="Caption"/>
        <w:jc w:val="center"/>
      </w:pPr>
      <w:r w:rsidRPr="00A87DFE">
        <w:rPr>
          <w:b/>
          <w:bCs/>
          <w:i w:val="0"/>
          <w:iCs w:val="0"/>
          <w:color w:val="auto"/>
        </w:rPr>
        <w:t xml:space="preserve">Figure </w:t>
      </w:r>
      <w:r w:rsidR="00EE0EEC" w:rsidRPr="00A87DFE">
        <w:rPr>
          <w:b/>
          <w:bCs/>
          <w:i w:val="0"/>
          <w:iCs w:val="0"/>
          <w:color w:val="auto"/>
        </w:rPr>
        <w:t>7</w:t>
      </w:r>
      <w:r w:rsidRPr="00A87DFE">
        <w:rPr>
          <w:b/>
          <w:bCs/>
          <w:i w:val="0"/>
          <w:iCs w:val="0"/>
          <w:color w:val="auto"/>
        </w:rPr>
        <w:t xml:space="preserve">: Signalling flow when adding </w:t>
      </w:r>
      <w:r w:rsidR="003A3531" w:rsidRPr="00A87DFE">
        <w:rPr>
          <w:b/>
          <w:bCs/>
          <w:i w:val="0"/>
          <w:iCs w:val="0"/>
          <w:color w:val="auto"/>
        </w:rPr>
        <w:t>indirect</w:t>
      </w:r>
      <w:r w:rsidRPr="00A87DFE">
        <w:rPr>
          <w:b/>
          <w:bCs/>
          <w:i w:val="0"/>
          <w:iCs w:val="0"/>
          <w:color w:val="auto"/>
        </w:rPr>
        <w:t xml:space="preserve"> path</w:t>
      </w:r>
      <w:r w:rsidR="003A3531" w:rsidRPr="00A87DFE">
        <w:rPr>
          <w:b/>
          <w:bCs/>
          <w:i w:val="0"/>
          <w:iCs w:val="0"/>
          <w:color w:val="auto"/>
        </w:rPr>
        <w:t xml:space="preserve"> for scenario 2</w:t>
      </w:r>
      <w:r w:rsidR="00D76375" w:rsidRPr="00A87DFE">
        <w:rPr>
          <w:b/>
          <w:bCs/>
          <w:i w:val="0"/>
          <w:iCs w:val="0"/>
          <w:color w:val="auto"/>
        </w:rPr>
        <w:t xml:space="preserve"> [Remote UE based]</w:t>
      </w:r>
      <w:r w:rsidR="00DF3079" w:rsidRPr="00A87DFE">
        <w:rPr>
          <w:b/>
          <w:bCs/>
          <w:i w:val="0"/>
          <w:iCs w:val="0"/>
          <w:color w:val="auto"/>
        </w:rPr>
        <w:t xml:space="preserve"> (left) Figure 8: Signalling flow when adding indirect path for scenario 2 [</w:t>
      </w:r>
      <w:proofErr w:type="spellStart"/>
      <w:r w:rsidR="00DF3079" w:rsidRPr="00A87DFE">
        <w:rPr>
          <w:b/>
          <w:bCs/>
          <w:i w:val="0"/>
          <w:iCs w:val="0"/>
          <w:color w:val="auto"/>
        </w:rPr>
        <w:t>gNB</w:t>
      </w:r>
      <w:proofErr w:type="spellEnd"/>
      <w:r w:rsidR="00DF3079" w:rsidRPr="00A87DFE">
        <w:rPr>
          <w:b/>
          <w:bCs/>
          <w:i w:val="0"/>
          <w:iCs w:val="0"/>
          <w:color w:val="auto"/>
        </w:rPr>
        <w:t xml:space="preserve"> based] (right)</w:t>
      </w:r>
    </w:p>
    <w:p w14:paraId="4600323B" w14:textId="77777777" w:rsidR="00243F70" w:rsidRPr="00A87DFE" w:rsidRDefault="00243F70" w:rsidP="00A87DFE">
      <w:pPr>
        <w:pStyle w:val="Proposal"/>
      </w:pPr>
    </w:p>
    <w:p w14:paraId="2A1EA35F" w14:textId="3E4D2F2F" w:rsidR="00C179B0" w:rsidRPr="009B024B" w:rsidRDefault="00C179B0" w:rsidP="00A87DFE">
      <w:pPr>
        <w:pStyle w:val="Heading4"/>
        <w:rPr>
          <w:rFonts w:cs="Arial"/>
        </w:rPr>
      </w:pPr>
      <w:r w:rsidRPr="009B024B">
        <w:lastRenderedPageBreak/>
        <w:t>SRAP for scenario 2</w:t>
      </w:r>
    </w:p>
    <w:p w14:paraId="1BBA5D75" w14:textId="0E85D06D" w:rsidR="00FA6F56" w:rsidRPr="00A87DFE" w:rsidRDefault="003430F2" w:rsidP="00203CDB">
      <w:pPr>
        <w:pStyle w:val="Proposal"/>
      </w:pPr>
      <w:bookmarkStart w:id="99" w:name="_Toc115374654"/>
      <w:bookmarkStart w:id="100" w:name="_Toc115375754"/>
      <w:r w:rsidRPr="009B024B">
        <w:t xml:space="preserve">For scenario 2, </w:t>
      </w:r>
      <w:r w:rsidR="00A10380" w:rsidRPr="009B024B">
        <w:t xml:space="preserve">the proposed UP and CP protocol stacks for multipath are shown in figures below. As can be seen, in addition to the </w:t>
      </w:r>
      <w:proofErr w:type="spellStart"/>
      <w:r w:rsidR="00A10380" w:rsidRPr="009B024B">
        <w:t>Uu</w:t>
      </w:r>
      <w:proofErr w:type="spellEnd"/>
      <w:r w:rsidR="00A10380" w:rsidRPr="009B024B">
        <w:t xml:space="preserve"> stack at each UE,</w:t>
      </w:r>
      <w:r w:rsidRPr="009B024B">
        <w:t xml:space="preserve"> a non-standardized stack lies between the Remote UE and the Relay UE. It can therefore be assumed that it is up to the </w:t>
      </w:r>
      <w:r w:rsidR="00A10380" w:rsidRPr="009B024B">
        <w:t>Relay/</w:t>
      </w:r>
      <w:r w:rsidRPr="009B024B">
        <w:t xml:space="preserve">Forwarding UE to identify and map the incoming data from one or multiple Remote UEs through some mapping mechanism. This interaction between the Remote UE(s) and the </w:t>
      </w:r>
      <w:r w:rsidR="00F9685E" w:rsidRPr="009B024B">
        <w:t>Relay/</w:t>
      </w:r>
      <w:r w:rsidRPr="009B024B">
        <w:t xml:space="preserve">Forwarding UE is </w:t>
      </w:r>
      <w:r w:rsidR="00F9685E" w:rsidRPr="009B024B">
        <w:t xml:space="preserve">out of </w:t>
      </w:r>
      <w:r w:rsidRPr="009B024B">
        <w:t xml:space="preserve">scope of </w:t>
      </w:r>
      <w:r w:rsidR="00537085" w:rsidRPr="009B024B">
        <w:t>3GPP</w:t>
      </w:r>
      <w:r w:rsidRPr="009B024B">
        <w:t xml:space="preserve">. A </w:t>
      </w:r>
      <w:proofErr w:type="spellStart"/>
      <w:r w:rsidRPr="009B024B">
        <w:t>Uu</w:t>
      </w:r>
      <w:proofErr w:type="spellEnd"/>
      <w:r w:rsidRPr="009B024B">
        <w:t xml:space="preserve"> SRAP adaptation sublayer could optionally be configured for the second hop however in this case, the functionality of mapping between PC5 and </w:t>
      </w:r>
      <w:proofErr w:type="spellStart"/>
      <w:r w:rsidRPr="009B024B">
        <w:t>Uu</w:t>
      </w:r>
      <w:proofErr w:type="spellEnd"/>
      <w:r w:rsidRPr="009B024B">
        <w:t xml:space="preserve"> RLC channels is not required.</w:t>
      </w:r>
      <w:bookmarkEnd w:id="99"/>
      <w:bookmarkEnd w:id="100"/>
      <w:r w:rsidR="00FF487D" w:rsidRPr="009B024B">
        <w:t xml:space="preserve"> </w:t>
      </w:r>
    </w:p>
    <w:p w14:paraId="26F649DA" w14:textId="77777777" w:rsidR="00FA6F56" w:rsidRPr="009B024B" w:rsidRDefault="00FA6F56" w:rsidP="00203CDB">
      <w:pPr>
        <w:pStyle w:val="Proposal"/>
      </w:pPr>
    </w:p>
    <w:bookmarkStart w:id="101" w:name="_Toc115374655"/>
    <w:bookmarkStart w:id="102" w:name="_Toc115375755"/>
    <w:bookmarkEnd w:id="101"/>
    <w:bookmarkEnd w:id="102"/>
    <w:p w14:paraId="357AEE5A" w14:textId="0BCF3378" w:rsidR="00FA6F56" w:rsidRPr="009B024B" w:rsidRDefault="00FA6F56" w:rsidP="00203CDB">
      <w:pPr>
        <w:pStyle w:val="Proposal"/>
      </w:pPr>
      <w:r w:rsidRPr="009B024B">
        <w:object w:dxaOrig="13932" w:dyaOrig="6661" w14:anchorId="4816B48F">
          <v:shape id="_x0000_i1033" type="#_x0000_t75" style="width:467.3pt;height:223.45pt" o:ole="">
            <v:imagedata r:id="rId19" o:title=""/>
          </v:shape>
          <o:OLEObject Type="Embed" ProgID="Visio.Drawing.15" ShapeID="_x0000_i1033" DrawAspect="Content" ObjectID="_1725993563" r:id="rId20"/>
        </w:object>
      </w:r>
    </w:p>
    <w:p w14:paraId="21C81676" w14:textId="77777777" w:rsidR="00326468" w:rsidRPr="009B024B" w:rsidRDefault="00326468" w:rsidP="00326468">
      <w:pPr>
        <w:pStyle w:val="Caption"/>
        <w:jc w:val="center"/>
        <w:rPr>
          <w:b/>
          <w:i w:val="0"/>
          <w:color w:val="auto"/>
        </w:rPr>
      </w:pPr>
      <w:bookmarkStart w:id="103" w:name="_Ref115125621"/>
      <w:r w:rsidRPr="009B024B">
        <w:rPr>
          <w:b/>
          <w:i w:val="0"/>
          <w:color w:val="auto"/>
        </w:rPr>
        <w:t xml:space="preserve">Figure </w:t>
      </w:r>
      <w:r w:rsidRPr="009B024B">
        <w:rPr>
          <w:b/>
          <w:i w:val="0"/>
          <w:color w:val="auto"/>
        </w:rPr>
        <w:fldChar w:fldCharType="begin"/>
      </w:r>
      <w:r w:rsidRPr="009B024B">
        <w:rPr>
          <w:b/>
          <w:i w:val="0"/>
          <w:color w:val="auto"/>
        </w:rPr>
        <w:instrText>SEQ Figure \* ARABIC</w:instrText>
      </w:r>
      <w:r w:rsidRPr="009B024B">
        <w:rPr>
          <w:b/>
          <w:i w:val="0"/>
          <w:color w:val="auto"/>
        </w:rPr>
        <w:fldChar w:fldCharType="separate"/>
      </w:r>
      <w:r w:rsidRPr="009B024B">
        <w:rPr>
          <w:b/>
          <w:i w:val="0"/>
          <w:color w:val="auto"/>
        </w:rPr>
        <w:t>11</w:t>
      </w:r>
      <w:r w:rsidRPr="009B024B">
        <w:rPr>
          <w:b/>
          <w:i w:val="0"/>
          <w:color w:val="auto"/>
        </w:rPr>
        <w:fldChar w:fldCharType="end"/>
      </w:r>
      <w:bookmarkEnd w:id="103"/>
      <w:r w:rsidRPr="009B024B">
        <w:rPr>
          <w:b/>
          <w:i w:val="0"/>
          <w:color w:val="auto"/>
        </w:rPr>
        <w:t>: UP Protocol stack for scenario 2 with non-3GPP UE-UE link</w:t>
      </w:r>
    </w:p>
    <w:p w14:paraId="6BDA84E9" w14:textId="69E46E50" w:rsidR="00ED047F" w:rsidRPr="00A87DFE" w:rsidRDefault="00025DE8" w:rsidP="00A87DFE">
      <w:pPr>
        <w:pStyle w:val="N1"/>
        <w:ind w:left="0"/>
        <w:rPr>
          <w:rFonts w:eastAsia="SimSun" w:cs="Times New Roman"/>
          <w:sz w:val="20"/>
          <w:szCs w:val="20"/>
          <w:lang w:val="en-GB" w:eastAsia="x-none" w:bidi="ar-SA"/>
        </w:rPr>
      </w:pPr>
      <w:r w:rsidRPr="00A87DFE">
        <w:rPr>
          <w:rFonts w:eastAsia="SimSun" w:cs="Times New Roman"/>
          <w:sz w:val="20"/>
          <w:szCs w:val="20"/>
          <w:lang w:val="en-GB" w:eastAsia="x-none" w:bidi="ar-SA"/>
        </w:rPr>
        <w:t>F</w:t>
      </w:r>
      <w:r w:rsidR="00ED047F" w:rsidRPr="00A87DFE">
        <w:rPr>
          <w:rFonts w:eastAsia="SimSun" w:cs="Times New Roman"/>
          <w:sz w:val="20"/>
          <w:szCs w:val="20"/>
          <w:lang w:val="en-GB" w:eastAsia="x-none" w:bidi="ar-SA"/>
        </w:rPr>
        <w:t>or the control plane architecture, similar to the case of L2 U2N Relay UE</w:t>
      </w:r>
      <w:r w:rsidR="002244EB" w:rsidRPr="00A87DFE">
        <w:rPr>
          <w:rFonts w:eastAsia="SimSun" w:cs="Times New Roman"/>
          <w:sz w:val="20"/>
          <w:szCs w:val="20"/>
          <w:lang w:val="en-GB" w:eastAsia="x-none" w:bidi="ar-SA"/>
        </w:rPr>
        <w:t xml:space="preserve"> case</w:t>
      </w:r>
      <w:r w:rsidR="00ED047F" w:rsidRPr="00A87DFE">
        <w:rPr>
          <w:rFonts w:eastAsia="SimSun" w:cs="Times New Roman"/>
          <w:sz w:val="20"/>
          <w:szCs w:val="20"/>
          <w:lang w:val="en-GB" w:eastAsia="x-none" w:bidi="ar-SA"/>
        </w:rPr>
        <w:t xml:space="preserve">, the Remote UE has a single RRC state based on its RRC connection to its serving </w:t>
      </w:r>
      <w:proofErr w:type="spellStart"/>
      <w:r w:rsidR="00ED047F" w:rsidRPr="00A87DFE">
        <w:rPr>
          <w:rFonts w:eastAsia="SimSun" w:cs="Times New Roman"/>
          <w:sz w:val="20"/>
          <w:szCs w:val="20"/>
          <w:lang w:val="en-GB" w:eastAsia="x-none" w:bidi="ar-SA"/>
        </w:rPr>
        <w:t>gNB</w:t>
      </w:r>
      <w:proofErr w:type="spellEnd"/>
      <w:r w:rsidR="00B62B65" w:rsidRPr="00A87DFE">
        <w:rPr>
          <w:rFonts w:eastAsia="SimSun" w:cs="Times New Roman"/>
          <w:sz w:val="20"/>
          <w:szCs w:val="20"/>
          <w:lang w:val="en-GB" w:eastAsia="x-none" w:bidi="ar-SA"/>
        </w:rPr>
        <w:t xml:space="preserve"> and if</w:t>
      </w:r>
      <w:r w:rsidR="00ED047F" w:rsidRPr="00A87DFE">
        <w:rPr>
          <w:rFonts w:eastAsia="SimSun" w:cs="Times New Roman"/>
          <w:sz w:val="20"/>
          <w:szCs w:val="20"/>
          <w:lang w:val="en-GB" w:eastAsia="x-none" w:bidi="ar-SA"/>
        </w:rPr>
        <w:t xml:space="preserve"> control plane is </w:t>
      </w:r>
      <w:r w:rsidR="00B62B65" w:rsidRPr="00A87DFE">
        <w:rPr>
          <w:rFonts w:eastAsia="SimSun" w:cs="Times New Roman"/>
          <w:sz w:val="20"/>
          <w:szCs w:val="20"/>
          <w:lang w:val="en-GB" w:eastAsia="x-none" w:bidi="ar-SA"/>
        </w:rPr>
        <w:t xml:space="preserve">to be </w:t>
      </w:r>
      <w:r w:rsidR="00ED047F" w:rsidRPr="00A87DFE">
        <w:rPr>
          <w:rFonts w:eastAsia="SimSun" w:cs="Times New Roman"/>
          <w:sz w:val="20"/>
          <w:szCs w:val="20"/>
          <w:lang w:val="en-GB" w:eastAsia="x-none" w:bidi="ar-SA"/>
        </w:rPr>
        <w:t xml:space="preserve">supported through the indirect link at all (i.e. through the split bearer option), then the CP protocol stack is shown in </w:t>
      </w:r>
      <w:r w:rsidR="00ED047F" w:rsidRPr="00A87DFE">
        <w:rPr>
          <w:rFonts w:eastAsia="SimSun" w:cs="Times New Roman"/>
          <w:sz w:val="20"/>
          <w:szCs w:val="20"/>
          <w:lang w:val="en-GB" w:eastAsia="x-none" w:bidi="ar-SA"/>
        </w:rPr>
        <w:fldChar w:fldCharType="begin"/>
      </w:r>
      <w:r w:rsidR="00ED047F" w:rsidRPr="00A87DFE">
        <w:rPr>
          <w:rFonts w:eastAsia="SimSun" w:cs="Times New Roman"/>
          <w:sz w:val="20"/>
          <w:szCs w:val="20"/>
          <w:lang w:val="en-GB" w:eastAsia="x-none" w:bidi="ar-SA"/>
        </w:rPr>
        <w:instrText xml:space="preserve"> REF _Ref115127726 \h </w:instrText>
      </w:r>
      <w:r w:rsidR="00B62B65" w:rsidRPr="009B024B">
        <w:rPr>
          <w:rFonts w:eastAsia="SimSun" w:cs="Times New Roman"/>
          <w:sz w:val="20"/>
          <w:szCs w:val="20"/>
          <w:lang w:val="en-GB" w:eastAsia="x-none" w:bidi="ar-SA"/>
        </w:rPr>
        <w:instrText xml:space="preserve"> \* MERGEFORMAT </w:instrText>
      </w:r>
      <w:r w:rsidR="00ED047F" w:rsidRPr="009B024B">
        <w:rPr>
          <w:rFonts w:eastAsia="SimSun" w:cs="Times New Roman"/>
          <w:sz w:val="20"/>
          <w:szCs w:val="20"/>
          <w:lang w:val="en-GB" w:eastAsia="x-none" w:bidi="ar-SA"/>
        </w:rPr>
      </w:r>
      <w:r w:rsidR="00ED047F" w:rsidRPr="00A87DFE">
        <w:rPr>
          <w:rFonts w:eastAsia="SimSun" w:cs="Times New Roman"/>
          <w:sz w:val="20"/>
          <w:szCs w:val="20"/>
          <w:lang w:val="en-GB" w:eastAsia="x-none" w:bidi="ar-SA"/>
        </w:rPr>
        <w:fldChar w:fldCharType="separate"/>
      </w:r>
      <w:r w:rsidR="00ED047F" w:rsidRPr="00A87DFE">
        <w:rPr>
          <w:rFonts w:eastAsia="SimSun" w:cs="Times New Roman"/>
          <w:sz w:val="20"/>
          <w:szCs w:val="20"/>
          <w:lang w:val="en-GB" w:eastAsia="x-none" w:bidi="ar-SA"/>
        </w:rPr>
        <w:t xml:space="preserve">Figure </w:t>
      </w:r>
      <w:r w:rsidR="00ED047F" w:rsidRPr="00A87DFE">
        <w:rPr>
          <w:rFonts w:eastAsia="SimSun" w:cs="Times New Roman"/>
          <w:sz w:val="20"/>
          <w:szCs w:val="20"/>
          <w:lang w:val="en-GB" w:eastAsia="x-none" w:bidi="ar-SA"/>
        </w:rPr>
        <w:fldChar w:fldCharType="end"/>
      </w:r>
      <w:r w:rsidR="00ED047F" w:rsidRPr="00A87DFE">
        <w:rPr>
          <w:rFonts w:eastAsia="SimSun" w:cs="Times New Roman"/>
          <w:sz w:val="20"/>
          <w:szCs w:val="20"/>
          <w:lang w:val="en-GB" w:eastAsia="x-none" w:bidi="ar-SA"/>
        </w:rPr>
        <w:t xml:space="preserve">12. </w:t>
      </w:r>
    </w:p>
    <w:p w14:paraId="6AE657ED" w14:textId="147B4084" w:rsidR="00326468" w:rsidRPr="00A87DFE" w:rsidRDefault="00B62B65" w:rsidP="00203CDB">
      <w:pPr>
        <w:pStyle w:val="Proposal"/>
      </w:pPr>
      <w:bookmarkStart w:id="104" w:name="_Toc115374656"/>
      <w:bookmarkStart w:id="105" w:name="_Toc115375756"/>
      <w:r w:rsidRPr="009B024B">
        <w:t xml:space="preserve">During the email discussion several aspects were considered about whether the SRAP is needed over </w:t>
      </w:r>
      <w:proofErr w:type="spellStart"/>
      <w:r w:rsidRPr="009B024B">
        <w:t>Uu</w:t>
      </w:r>
      <w:proofErr w:type="spellEnd"/>
      <w:r w:rsidRPr="009B024B">
        <w:t xml:space="preserve"> and further study is encouraged.</w:t>
      </w:r>
      <w:r w:rsidR="00046BE0" w:rsidRPr="009B024B">
        <w:t xml:space="preserve"> We </w:t>
      </w:r>
      <w:r w:rsidR="00952171" w:rsidRPr="009B024B">
        <w:t xml:space="preserve">agree that </w:t>
      </w:r>
      <w:r w:rsidR="00D925D5" w:rsidRPr="009B024B">
        <w:t xml:space="preserve">depending on </w:t>
      </w:r>
      <w:proofErr w:type="spellStart"/>
      <w:r w:rsidR="00D925D5" w:rsidRPr="009B024B">
        <w:t>gNB</w:t>
      </w:r>
      <w:proofErr w:type="spellEnd"/>
      <w:r w:rsidR="00D925D5" w:rsidRPr="009B024B">
        <w:t xml:space="preserve"> configuration</w:t>
      </w:r>
      <w:r w:rsidR="00042149" w:rsidRPr="009B024B">
        <w:t xml:space="preserve"> to map incoming Remote UE data</w:t>
      </w:r>
      <w:r w:rsidR="00F97D84" w:rsidRPr="009B024B">
        <w:t xml:space="preserve">, </w:t>
      </w:r>
      <w:r w:rsidR="00400D43" w:rsidRPr="009B024B">
        <w:t xml:space="preserve">if the mapping is 1:1, we do not necessarily need SRAP over </w:t>
      </w:r>
      <w:proofErr w:type="spellStart"/>
      <w:r w:rsidR="00400D43" w:rsidRPr="009B024B">
        <w:t>Uu</w:t>
      </w:r>
      <w:proofErr w:type="spellEnd"/>
      <w:r w:rsidR="00400D43" w:rsidRPr="009B024B">
        <w:t xml:space="preserve">. </w:t>
      </w:r>
      <w:r w:rsidR="00DC068B" w:rsidRPr="009B024B">
        <w:t xml:space="preserve">This is also because, </w:t>
      </w:r>
      <w:r w:rsidR="00BC632B" w:rsidRPr="009B024B">
        <w:t xml:space="preserve">it is not clear of the purpose of introducing Remote UE ID and RB ID at the Relay UE </w:t>
      </w:r>
      <w:r w:rsidR="00B54CCC" w:rsidRPr="009B024B">
        <w:t xml:space="preserve">if the </w:t>
      </w:r>
      <w:proofErr w:type="spellStart"/>
      <w:r w:rsidR="00B54CCC" w:rsidRPr="009B024B">
        <w:t>gNB</w:t>
      </w:r>
      <w:proofErr w:type="spellEnd"/>
      <w:r w:rsidR="00B54CCC" w:rsidRPr="009B024B">
        <w:t xml:space="preserve"> has already configured the </w:t>
      </w:r>
      <w:r w:rsidR="00705558" w:rsidRPr="009B024B">
        <w:t xml:space="preserve">mapping of the data onto </w:t>
      </w:r>
      <w:r w:rsidR="005550A5" w:rsidRPr="009B024B">
        <w:t>corresponding</w:t>
      </w:r>
      <w:r w:rsidR="00705558" w:rsidRPr="009B024B">
        <w:t xml:space="preserve"> LCH</w:t>
      </w:r>
      <w:r w:rsidR="00F0527A" w:rsidRPr="009B024B">
        <w:t xml:space="preserve"> without any multiplexing</w:t>
      </w:r>
      <w:r w:rsidR="00705558" w:rsidRPr="009B024B">
        <w:t>.</w:t>
      </w:r>
      <w:bookmarkEnd w:id="104"/>
      <w:bookmarkEnd w:id="105"/>
      <w:r w:rsidR="00705558" w:rsidRPr="009B024B">
        <w:t xml:space="preserve"> </w:t>
      </w:r>
    </w:p>
    <w:p w14:paraId="6963090D" w14:textId="77777777" w:rsidR="003C74CC" w:rsidRPr="009B024B" w:rsidRDefault="003C74CC" w:rsidP="003C74CC">
      <w:pPr>
        <w:jc w:val="center"/>
      </w:pPr>
      <w:r w:rsidRPr="009B024B">
        <w:object w:dxaOrig="13932" w:dyaOrig="6661" w14:anchorId="1662DA72">
          <v:shape id="_x0000_i1034" type="#_x0000_t75" style="width:416.4pt;height:199.7pt" o:ole="">
            <v:imagedata r:id="rId21" o:title=""/>
          </v:shape>
          <o:OLEObject Type="Embed" ProgID="Visio.Drawing.15" ShapeID="_x0000_i1034" DrawAspect="Content" ObjectID="_1725993564" r:id="rId22"/>
        </w:object>
      </w:r>
    </w:p>
    <w:p w14:paraId="175F160F" w14:textId="77777777" w:rsidR="003C74CC" w:rsidRPr="009B024B" w:rsidRDefault="003C74CC" w:rsidP="003C74CC">
      <w:pPr>
        <w:pStyle w:val="Caption"/>
        <w:jc w:val="center"/>
        <w:rPr>
          <w:b/>
          <w:i w:val="0"/>
          <w:color w:val="auto"/>
        </w:rPr>
      </w:pPr>
      <w:bookmarkStart w:id="106" w:name="_Ref115127726"/>
      <w:r w:rsidRPr="009B024B">
        <w:rPr>
          <w:b/>
          <w:i w:val="0"/>
          <w:color w:val="auto"/>
        </w:rPr>
        <w:t xml:space="preserve">Figure </w:t>
      </w:r>
      <w:r w:rsidRPr="009B024B">
        <w:rPr>
          <w:b/>
          <w:i w:val="0"/>
          <w:color w:val="auto"/>
        </w:rPr>
        <w:fldChar w:fldCharType="begin"/>
      </w:r>
      <w:r w:rsidRPr="009B024B">
        <w:rPr>
          <w:b/>
          <w:i w:val="0"/>
          <w:color w:val="auto"/>
        </w:rPr>
        <w:instrText>SEQ Figure \* ARABIC</w:instrText>
      </w:r>
      <w:r w:rsidRPr="009B024B">
        <w:rPr>
          <w:b/>
          <w:i w:val="0"/>
          <w:color w:val="auto"/>
        </w:rPr>
        <w:fldChar w:fldCharType="separate"/>
      </w:r>
      <w:r w:rsidRPr="009B024B">
        <w:rPr>
          <w:b/>
          <w:i w:val="0"/>
          <w:color w:val="auto"/>
        </w:rPr>
        <w:t>12</w:t>
      </w:r>
      <w:r w:rsidRPr="009B024B">
        <w:rPr>
          <w:b/>
          <w:i w:val="0"/>
          <w:color w:val="auto"/>
        </w:rPr>
        <w:fldChar w:fldCharType="end"/>
      </w:r>
      <w:bookmarkEnd w:id="106"/>
      <w:r w:rsidRPr="009B024B">
        <w:rPr>
          <w:b/>
          <w:i w:val="0"/>
          <w:color w:val="auto"/>
        </w:rPr>
        <w:t>: Control plane protocol stack for dual path transmission with ideal UE-to-UE connection</w:t>
      </w:r>
    </w:p>
    <w:p w14:paraId="7C53FE63" w14:textId="487196AC" w:rsidR="00203CDB" w:rsidRPr="00A87DFE" w:rsidRDefault="00255DBB" w:rsidP="00203CDB">
      <w:pPr>
        <w:pStyle w:val="Proposal"/>
        <w:numPr>
          <w:ilvl w:val="0"/>
          <w:numId w:val="33"/>
        </w:numPr>
      </w:pPr>
      <w:bookmarkStart w:id="107" w:name="_Toc115374657"/>
      <w:bookmarkStart w:id="108" w:name="_Toc115375757"/>
      <w:r w:rsidRPr="00A87DFE">
        <w:t xml:space="preserve">If 1:1 bearer mapping with corresponding configuration is supported in scenario 2, there is no need for SRAP over the </w:t>
      </w:r>
      <w:proofErr w:type="spellStart"/>
      <w:r w:rsidRPr="00A87DFE">
        <w:t>Uu</w:t>
      </w:r>
      <w:proofErr w:type="spellEnd"/>
      <w:r w:rsidRPr="00A87DFE">
        <w:t xml:space="preserve"> link between Relay UE and </w:t>
      </w:r>
      <w:proofErr w:type="spellStart"/>
      <w:r w:rsidRPr="00A87DFE">
        <w:t>gNB</w:t>
      </w:r>
      <w:proofErr w:type="spellEnd"/>
      <w:r w:rsidRPr="00A87DFE">
        <w:t>.</w:t>
      </w:r>
      <w:bookmarkEnd w:id="107"/>
      <w:bookmarkEnd w:id="108"/>
    </w:p>
    <w:p w14:paraId="3D53254F" w14:textId="77777777" w:rsidR="00203CDB" w:rsidRPr="00A87DFE" w:rsidRDefault="00203CDB" w:rsidP="00203CDB">
      <w:pPr>
        <w:rPr>
          <w:lang w:val="en-GB" w:eastAsia="x-none"/>
        </w:rPr>
      </w:pPr>
    </w:p>
    <w:p w14:paraId="17B6B65D" w14:textId="2398DBF7" w:rsidR="00AE677F" w:rsidRPr="009B024B" w:rsidRDefault="00AE677F" w:rsidP="00414353">
      <w:pPr>
        <w:pStyle w:val="Heading2"/>
        <w:rPr>
          <w:rFonts w:cs="Arial"/>
        </w:rPr>
      </w:pPr>
      <w:r w:rsidRPr="009B024B">
        <w:t>Configurable data duplication</w:t>
      </w:r>
      <w:r w:rsidRPr="009B024B">
        <w:rPr>
          <w:rFonts w:cs="Arial"/>
        </w:rPr>
        <w:t>, aggregation operation</w:t>
      </w:r>
    </w:p>
    <w:p w14:paraId="577ED305" w14:textId="77777777" w:rsidR="00AE677F" w:rsidRPr="009B024B" w:rsidRDefault="00AE677F" w:rsidP="00AE677F">
      <w:pPr>
        <w:jc w:val="both"/>
        <w:rPr>
          <w:lang w:val="en-GB" w:eastAsia="x-none"/>
        </w:rPr>
      </w:pPr>
      <w:r w:rsidRPr="009B024B">
        <w:rPr>
          <w:lang w:val="en-GB" w:eastAsia="x-none"/>
        </w:rPr>
        <w:t xml:space="preserve">Multipath support with relay is similar to the dual connectivity scenario defined in LTE and NR but differs in that there is only one </w:t>
      </w:r>
      <w:proofErr w:type="spellStart"/>
      <w:r w:rsidRPr="009B024B">
        <w:rPr>
          <w:lang w:val="en-GB" w:eastAsia="x-none"/>
        </w:rPr>
        <w:t>gNB</w:t>
      </w:r>
      <w:proofErr w:type="spellEnd"/>
      <w:r w:rsidRPr="009B024B">
        <w:rPr>
          <w:lang w:val="en-GB" w:eastAsia="x-none"/>
        </w:rPr>
        <w:t xml:space="preserve">. The procedures of data splitting and duplication are mostly directly applicable to multipath as well. In DC, both SRB and DRB are allowed to be split and transmitted across two paths for better reliability. Similarly, for multipath, we can support both SRB and DRB to be sent across both links and it is easier in this case as the destination is the same </w:t>
      </w:r>
      <w:proofErr w:type="spellStart"/>
      <w:r w:rsidRPr="009B024B">
        <w:rPr>
          <w:lang w:val="en-GB" w:eastAsia="x-none"/>
        </w:rPr>
        <w:t>gNB</w:t>
      </w:r>
      <w:proofErr w:type="spellEnd"/>
      <w:r w:rsidRPr="009B024B">
        <w:rPr>
          <w:lang w:val="en-GB" w:eastAsia="x-none"/>
        </w:rPr>
        <w:t xml:space="preserve">. Duplication detection can be used to discard any duplicate packets, however, care must be taken to ensure that there is no additional overhead and wastage of resources. We can rely on the </w:t>
      </w:r>
      <w:proofErr w:type="spellStart"/>
      <w:r w:rsidRPr="009B024B">
        <w:rPr>
          <w:lang w:val="en-GB" w:eastAsia="x-none"/>
        </w:rPr>
        <w:t>gNB</w:t>
      </w:r>
      <w:proofErr w:type="spellEnd"/>
      <w:r w:rsidRPr="009B024B">
        <w:rPr>
          <w:lang w:val="en-GB" w:eastAsia="x-none"/>
        </w:rPr>
        <w:t xml:space="preserve"> to configure the Remote UE as needed based on QoS requirement of the service, channel conditions, load etc. </w:t>
      </w:r>
    </w:p>
    <w:p w14:paraId="37723A5D" w14:textId="77777777" w:rsidR="00AE677F" w:rsidRPr="009B024B" w:rsidRDefault="00AE677F" w:rsidP="00AE677F">
      <w:pPr>
        <w:rPr>
          <w:lang w:val="en-GB" w:eastAsia="x-none"/>
        </w:rPr>
      </w:pPr>
      <w:r w:rsidRPr="009B024B">
        <w:rPr>
          <w:lang w:val="en-GB" w:eastAsia="x-none"/>
        </w:rPr>
        <w:t xml:space="preserve">As discussed in the email discussion, split SRB may be configured by the </w:t>
      </w:r>
      <w:proofErr w:type="spellStart"/>
      <w:r w:rsidRPr="009B024B">
        <w:rPr>
          <w:lang w:val="en-GB" w:eastAsia="x-none"/>
        </w:rPr>
        <w:t>gNB</w:t>
      </w:r>
      <w:proofErr w:type="spellEnd"/>
      <w:r w:rsidRPr="009B024B">
        <w:rPr>
          <w:lang w:val="en-GB" w:eastAsia="x-none"/>
        </w:rPr>
        <w:t xml:space="preserve"> for SRB1 and SRB2 so that the UE can use either path for duplication or aggregation/switching. </w:t>
      </w:r>
    </w:p>
    <w:p w14:paraId="3435C991" w14:textId="77777777" w:rsidR="00AE677F" w:rsidRPr="009B024B" w:rsidRDefault="00AE677F" w:rsidP="00AE677F">
      <w:pPr>
        <w:pStyle w:val="Proposal"/>
        <w:numPr>
          <w:ilvl w:val="0"/>
          <w:numId w:val="33"/>
        </w:numPr>
        <w:rPr>
          <w:rFonts w:eastAsia="Times New Roman"/>
          <w:lang w:eastAsia="zh-CN"/>
        </w:rPr>
      </w:pPr>
      <w:bookmarkStart w:id="109" w:name="_Toc110962243"/>
      <w:bookmarkStart w:id="110" w:name="_Toc110962284"/>
      <w:bookmarkStart w:id="111" w:name="_Toc110962333"/>
      <w:bookmarkStart w:id="112" w:name="_Toc110962373"/>
      <w:bookmarkStart w:id="113" w:name="_Toc110966774"/>
      <w:bookmarkStart w:id="114" w:name="_Toc110966860"/>
      <w:bookmarkStart w:id="115" w:name="_Toc110967595"/>
      <w:bookmarkStart w:id="116" w:name="_Toc110967647"/>
      <w:bookmarkStart w:id="117" w:name="_Toc110968753"/>
      <w:bookmarkStart w:id="118" w:name="_Toc115295830"/>
      <w:bookmarkStart w:id="119" w:name="_Toc115295849"/>
      <w:bookmarkStart w:id="120" w:name="_Toc115374658"/>
      <w:bookmarkStart w:id="121" w:name="_Toc115375758"/>
      <w:r w:rsidRPr="009B024B">
        <w:t xml:space="preserve">When multipath is enabled for a Remote UE, split SRB for SRB1 and SRB2 can be configured by the </w:t>
      </w:r>
      <w:proofErr w:type="spellStart"/>
      <w:r w:rsidRPr="009B024B">
        <w:t>gNB</w:t>
      </w:r>
      <w:proofErr w:type="spellEnd"/>
      <w:r w:rsidRPr="009B024B">
        <w:t xml:space="preserve"> to allow CP duplication or aggregation/switching.</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5160F22E" w14:textId="31B99F8C" w:rsidR="00CF5C65" w:rsidRPr="009B024B" w:rsidRDefault="00E64EE4" w:rsidP="00513BA0">
      <w:pPr>
        <w:rPr>
          <w:lang w:val="en-GB" w:eastAsia="x-none"/>
        </w:rPr>
      </w:pPr>
      <w:r w:rsidRPr="009B024B">
        <w:rPr>
          <w:lang w:val="en-GB" w:eastAsia="x-none"/>
        </w:rPr>
        <w:t xml:space="preserve">Packet duplication in multipath should be configurable as it results in wastage of resources if not deemed necessary. </w:t>
      </w:r>
      <w:r w:rsidR="009D2ABE" w:rsidRPr="009B024B">
        <w:rPr>
          <w:lang w:val="en-GB" w:eastAsia="x-none"/>
        </w:rPr>
        <w:t xml:space="preserve">Data duplication can be </w:t>
      </w:r>
      <w:r w:rsidR="00CF5C65" w:rsidRPr="009B024B">
        <w:rPr>
          <w:lang w:val="en-GB" w:eastAsia="x-none"/>
        </w:rPr>
        <w:t>configured to be supported on both direct path and indirect path for a Remote UE with multipath enabled</w:t>
      </w:r>
      <w:r w:rsidR="00217D47" w:rsidRPr="009B024B">
        <w:rPr>
          <w:lang w:val="en-GB" w:eastAsia="x-none"/>
        </w:rPr>
        <w:t xml:space="preserve"> </w:t>
      </w:r>
      <w:r w:rsidR="00E90166" w:rsidRPr="009B024B">
        <w:rPr>
          <w:lang w:val="en-GB" w:eastAsia="x-none"/>
        </w:rPr>
        <w:t>where the receiving PDCP entity (</w:t>
      </w:r>
      <w:proofErr w:type="spellStart"/>
      <w:r w:rsidR="00E90166" w:rsidRPr="009B024B">
        <w:rPr>
          <w:lang w:val="en-GB" w:eastAsia="x-none"/>
        </w:rPr>
        <w:t>gNB</w:t>
      </w:r>
      <w:proofErr w:type="spellEnd"/>
      <w:r w:rsidR="00E90166" w:rsidRPr="009B024B">
        <w:rPr>
          <w:lang w:val="en-GB" w:eastAsia="x-none"/>
        </w:rPr>
        <w:t xml:space="preserve"> in UL, Remote UE in DL) can</w:t>
      </w:r>
      <w:r w:rsidR="00217D47" w:rsidRPr="009B024B">
        <w:rPr>
          <w:lang w:val="en-GB" w:eastAsia="x-none"/>
        </w:rPr>
        <w:t xml:space="preserve"> perform duplicate detection</w:t>
      </w:r>
      <w:r w:rsidR="002305E0" w:rsidRPr="009B024B">
        <w:rPr>
          <w:lang w:val="en-GB" w:eastAsia="x-none"/>
        </w:rPr>
        <w:t xml:space="preserve"> and discard</w:t>
      </w:r>
      <w:r w:rsidR="000D4F98" w:rsidRPr="009B024B">
        <w:rPr>
          <w:lang w:val="en-GB" w:eastAsia="x-none"/>
        </w:rPr>
        <w:t xml:space="preserve">. </w:t>
      </w:r>
    </w:p>
    <w:p w14:paraId="0F37BB36" w14:textId="728BEE34" w:rsidR="00EC1741" w:rsidRPr="009B024B" w:rsidRDefault="00CE0B62" w:rsidP="002A654F">
      <w:pPr>
        <w:pStyle w:val="Proposal"/>
        <w:numPr>
          <w:ilvl w:val="0"/>
          <w:numId w:val="33"/>
        </w:numPr>
      </w:pPr>
      <w:bookmarkStart w:id="122" w:name="_Toc110605163"/>
      <w:bookmarkStart w:id="123" w:name="_Toc110605200"/>
      <w:bookmarkStart w:id="124" w:name="_Toc110607285"/>
      <w:bookmarkStart w:id="125" w:name="_Toc110611120"/>
      <w:bookmarkStart w:id="126" w:name="_Toc110611299"/>
      <w:bookmarkStart w:id="127" w:name="_Toc110611347"/>
      <w:bookmarkStart w:id="128" w:name="_Toc110848804"/>
      <w:bookmarkStart w:id="129" w:name="_Toc110953765"/>
      <w:bookmarkStart w:id="130" w:name="_Toc110962245"/>
      <w:bookmarkStart w:id="131" w:name="_Toc110962286"/>
      <w:bookmarkStart w:id="132" w:name="_Toc110962335"/>
      <w:bookmarkStart w:id="133" w:name="_Toc110962375"/>
      <w:bookmarkStart w:id="134" w:name="_Toc110966776"/>
      <w:bookmarkStart w:id="135" w:name="_Toc110966862"/>
      <w:bookmarkStart w:id="136" w:name="_Toc110967597"/>
      <w:bookmarkStart w:id="137" w:name="_Toc110967649"/>
      <w:bookmarkStart w:id="138" w:name="_Toc110968755"/>
      <w:bookmarkStart w:id="139" w:name="_Toc115295832"/>
      <w:bookmarkStart w:id="140" w:name="_Toc115295851"/>
      <w:bookmarkStart w:id="141" w:name="_Toc115374660"/>
      <w:bookmarkStart w:id="142" w:name="_Toc115375759"/>
      <w:r w:rsidRPr="009B024B">
        <w:t xml:space="preserve">When multipath is enabled for a Remote UE, </w:t>
      </w:r>
      <w:r w:rsidR="002C4094" w:rsidRPr="009B024B">
        <w:t xml:space="preserve">the split </w:t>
      </w:r>
      <w:r w:rsidR="00971BC3" w:rsidRPr="009B024B">
        <w:t>DRB</w:t>
      </w:r>
      <w:r w:rsidR="002C4094" w:rsidRPr="009B024B">
        <w:t xml:space="preserve"> can also be configured to support duplication</w:t>
      </w:r>
      <w:r w:rsidR="000E068B" w:rsidRPr="009B024B">
        <w:t xml:space="preserve"> i.e</w:t>
      </w:r>
      <w:r w:rsidR="002C4094" w:rsidRPr="009B024B">
        <w:t>.</w:t>
      </w:r>
      <w:r w:rsidR="000E068B" w:rsidRPr="009B024B">
        <w:t xml:space="preserve"> the Remote UE </w:t>
      </w:r>
      <w:r w:rsidR="00984093" w:rsidRPr="009B024B">
        <w:t xml:space="preserve">and the </w:t>
      </w:r>
      <w:proofErr w:type="spellStart"/>
      <w:r w:rsidR="00984093" w:rsidRPr="009B024B">
        <w:t>gNB</w:t>
      </w:r>
      <w:proofErr w:type="spellEnd"/>
      <w:r w:rsidR="00984093" w:rsidRPr="009B024B">
        <w:t xml:space="preserve"> </w:t>
      </w:r>
      <w:r w:rsidR="000E068B" w:rsidRPr="009B024B">
        <w:t xml:space="preserve">can </w:t>
      </w:r>
      <w:r w:rsidR="00234F4C" w:rsidRPr="009B024B">
        <w:t>transmit/receive duplicate packets over both direct path and indirect path.</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00234F4C" w:rsidRPr="009B024B">
        <w:t xml:space="preserve"> </w:t>
      </w:r>
    </w:p>
    <w:p w14:paraId="05A4F48E" w14:textId="50010D0A" w:rsidR="00920672" w:rsidRPr="009B024B" w:rsidRDefault="00BA3BCA" w:rsidP="00B15CE5">
      <w:pPr>
        <w:rPr>
          <w:rFonts w:eastAsia="Times New Roman"/>
          <w:lang w:val="en-GB" w:eastAsia="zh-CN"/>
        </w:rPr>
      </w:pPr>
      <w:r w:rsidRPr="009B024B">
        <w:rPr>
          <w:lang w:val="en-GB" w:eastAsia="x-none"/>
        </w:rPr>
        <w:t>For UL transmission w</w:t>
      </w:r>
      <w:r w:rsidR="00EC1741" w:rsidRPr="009B024B">
        <w:rPr>
          <w:lang w:val="en-GB" w:eastAsia="x-none"/>
        </w:rPr>
        <w:t xml:space="preserve">here duplication is not configured for a given bearer, </w:t>
      </w:r>
      <w:r w:rsidR="009F494D" w:rsidRPr="009B024B">
        <w:rPr>
          <w:lang w:val="en-GB" w:eastAsia="x-none"/>
        </w:rPr>
        <w:t xml:space="preserve">we think that the </w:t>
      </w:r>
      <w:proofErr w:type="spellStart"/>
      <w:r w:rsidR="0081031A" w:rsidRPr="009B024B">
        <w:rPr>
          <w:lang w:val="en-GB" w:eastAsia="x-none"/>
        </w:rPr>
        <w:t>gNB</w:t>
      </w:r>
      <w:proofErr w:type="spellEnd"/>
      <w:r w:rsidR="0081031A" w:rsidRPr="009B024B">
        <w:rPr>
          <w:lang w:val="en-GB" w:eastAsia="x-none"/>
        </w:rPr>
        <w:t xml:space="preserve"> </w:t>
      </w:r>
      <w:r w:rsidR="009F494D" w:rsidRPr="009B024B">
        <w:rPr>
          <w:lang w:val="en-GB" w:eastAsia="x-none"/>
        </w:rPr>
        <w:t xml:space="preserve">can </w:t>
      </w:r>
      <w:r w:rsidR="0081031A" w:rsidRPr="009B024B">
        <w:rPr>
          <w:lang w:val="en-GB" w:eastAsia="x-none"/>
        </w:rPr>
        <w:t xml:space="preserve">configure </w:t>
      </w:r>
      <w:r w:rsidR="009F494D" w:rsidRPr="009B024B">
        <w:rPr>
          <w:lang w:val="en-GB" w:eastAsia="x-none"/>
        </w:rPr>
        <w:t>whether the bearer uses direct path or indirect path accordingly</w:t>
      </w:r>
      <w:r w:rsidR="00BD7BC6" w:rsidRPr="009B024B">
        <w:rPr>
          <w:lang w:val="en-GB" w:eastAsia="x-none"/>
        </w:rPr>
        <w:t xml:space="preserve"> (semi-static manner)</w:t>
      </w:r>
      <w:r w:rsidR="00FD5614" w:rsidRPr="009B024B">
        <w:rPr>
          <w:lang w:val="en-GB" w:eastAsia="x-none"/>
        </w:rPr>
        <w:t xml:space="preserve">. </w:t>
      </w:r>
    </w:p>
    <w:p w14:paraId="244695B3" w14:textId="6B766393" w:rsidR="00755D28" w:rsidRPr="009B024B" w:rsidRDefault="00C763F9" w:rsidP="002A654F">
      <w:pPr>
        <w:pStyle w:val="Proposal"/>
        <w:numPr>
          <w:ilvl w:val="0"/>
          <w:numId w:val="33"/>
        </w:numPr>
      </w:pPr>
      <w:bookmarkStart w:id="143" w:name="_Toc115295833"/>
      <w:bookmarkStart w:id="144" w:name="_Toc115295852"/>
      <w:bookmarkStart w:id="145" w:name="_Toc110605164"/>
      <w:bookmarkStart w:id="146" w:name="_Toc110605201"/>
      <w:bookmarkStart w:id="147" w:name="_Toc110607286"/>
      <w:bookmarkStart w:id="148" w:name="_Toc110611121"/>
      <w:bookmarkStart w:id="149" w:name="_Toc110611300"/>
      <w:bookmarkStart w:id="150" w:name="_Toc110611348"/>
      <w:bookmarkStart w:id="151" w:name="_Toc110848805"/>
      <w:bookmarkStart w:id="152" w:name="_Toc110953766"/>
      <w:bookmarkStart w:id="153" w:name="_Toc110962246"/>
      <w:bookmarkStart w:id="154" w:name="_Toc110962287"/>
      <w:bookmarkStart w:id="155" w:name="_Toc110962336"/>
      <w:bookmarkStart w:id="156" w:name="_Toc110962376"/>
      <w:bookmarkStart w:id="157" w:name="_Toc110966777"/>
      <w:bookmarkStart w:id="158" w:name="_Toc110966863"/>
      <w:bookmarkStart w:id="159" w:name="_Toc110967598"/>
      <w:bookmarkStart w:id="160" w:name="_Toc110967650"/>
      <w:bookmarkStart w:id="161" w:name="_Toc110968756"/>
      <w:bookmarkStart w:id="162" w:name="_Toc115374661"/>
      <w:bookmarkStart w:id="163" w:name="_Toc115375760"/>
      <w:r w:rsidRPr="009B024B">
        <w:t>For UL data transmission, w</w:t>
      </w:r>
      <w:r w:rsidR="00203AB3" w:rsidRPr="009B024B">
        <w:t>hen multipath is enabled for a Remote UE</w:t>
      </w:r>
      <w:r w:rsidR="00062C41" w:rsidRPr="009B024B">
        <w:t xml:space="preserve">, </w:t>
      </w:r>
      <w:r w:rsidR="008C745A" w:rsidRPr="009B024B">
        <w:t xml:space="preserve">for a given bearer when duplication is not enabled and </w:t>
      </w:r>
      <w:r w:rsidR="00F9351A" w:rsidRPr="009B024B">
        <w:t xml:space="preserve">both paths are available, </w:t>
      </w:r>
      <w:r w:rsidR="0091397D" w:rsidRPr="009B024B">
        <w:t xml:space="preserve">as a baseline, </w:t>
      </w:r>
      <w:r w:rsidR="005A2A7F" w:rsidRPr="009B024B">
        <w:t>it can be up to g</w:t>
      </w:r>
      <w:r w:rsidR="00E02271" w:rsidRPr="009B024B">
        <w:t xml:space="preserve">NB </w:t>
      </w:r>
      <w:r w:rsidR="0041224C" w:rsidRPr="009B024B">
        <w:t xml:space="preserve">configuration to select which </w:t>
      </w:r>
      <w:r w:rsidR="00ED6E16" w:rsidRPr="009B024B">
        <w:t>path is used</w:t>
      </w:r>
      <w:r w:rsidR="00AB06C8" w:rsidRPr="009B024B">
        <w:t>.</w:t>
      </w:r>
      <w:bookmarkEnd w:id="143"/>
      <w:bookmarkEnd w:id="144"/>
      <w:bookmarkEnd w:id="163"/>
      <w:r w:rsidR="0041224C" w:rsidRPr="009B024B" w:rsidDel="0041224C">
        <w:t xml:space="preserve"> </w:t>
      </w:r>
      <w:bookmarkEnd w:id="145"/>
      <w:bookmarkEnd w:id="146"/>
      <w:bookmarkEnd w:id="147"/>
      <w:r w:rsidR="00755D28" w:rsidRPr="009B024B">
        <w:rPr>
          <w:rFonts w:eastAsia="Times New Roman"/>
          <w:lang w:eastAsia="zh-CN"/>
        </w:rPr>
        <w:t xml:space="preserve"> </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2E9AAA6" w14:textId="77777777" w:rsidR="00AD0DBF" w:rsidRPr="009B024B" w:rsidRDefault="00FD5614" w:rsidP="00030059">
      <w:pPr>
        <w:rPr>
          <w:lang w:val="en-GB" w:eastAsia="x-none"/>
        </w:rPr>
      </w:pPr>
      <w:r w:rsidRPr="009B024B">
        <w:rPr>
          <w:lang w:val="en-GB" w:eastAsia="x-none"/>
        </w:rPr>
        <w:t xml:space="preserve">At the same time, </w:t>
      </w:r>
      <w:r w:rsidR="00630668" w:rsidRPr="009B024B">
        <w:rPr>
          <w:lang w:val="en-GB" w:eastAsia="x-none"/>
        </w:rPr>
        <w:t xml:space="preserve">which path is used in </w:t>
      </w:r>
      <w:r w:rsidRPr="009B024B">
        <w:rPr>
          <w:lang w:val="en-GB" w:eastAsia="x-none"/>
        </w:rPr>
        <w:t xml:space="preserve">the downlink </w:t>
      </w:r>
      <w:r w:rsidR="00630668" w:rsidRPr="009B024B">
        <w:rPr>
          <w:lang w:val="en-GB" w:eastAsia="x-none"/>
        </w:rPr>
        <w:t xml:space="preserve">when duplication is not configured for a given bearer, </w:t>
      </w:r>
      <w:r w:rsidRPr="009B024B">
        <w:rPr>
          <w:lang w:val="en-GB" w:eastAsia="x-none"/>
        </w:rPr>
        <w:t xml:space="preserve">is left to gNB implementation. </w:t>
      </w:r>
    </w:p>
    <w:p w14:paraId="19448C1B" w14:textId="0907EBA7" w:rsidR="00585310" w:rsidRPr="009B024B" w:rsidRDefault="00AB06C8" w:rsidP="002A654F">
      <w:pPr>
        <w:pStyle w:val="Proposal"/>
        <w:numPr>
          <w:ilvl w:val="0"/>
          <w:numId w:val="33"/>
        </w:numPr>
      </w:pPr>
      <w:bookmarkStart w:id="164" w:name="_Toc115295834"/>
      <w:bookmarkStart w:id="165" w:name="_Toc115295853"/>
      <w:bookmarkStart w:id="166" w:name="_Toc110605165"/>
      <w:bookmarkStart w:id="167" w:name="_Toc110605202"/>
      <w:bookmarkStart w:id="168" w:name="_Toc110607287"/>
      <w:bookmarkStart w:id="169" w:name="_Toc110611122"/>
      <w:bookmarkStart w:id="170" w:name="_Toc110611301"/>
      <w:bookmarkStart w:id="171" w:name="_Toc110611349"/>
      <w:bookmarkStart w:id="172" w:name="_Toc110848806"/>
      <w:bookmarkStart w:id="173" w:name="_Toc110953767"/>
      <w:bookmarkStart w:id="174" w:name="_Toc110962247"/>
      <w:bookmarkStart w:id="175" w:name="_Toc110962288"/>
      <w:bookmarkStart w:id="176" w:name="_Toc110962337"/>
      <w:bookmarkStart w:id="177" w:name="_Toc110962377"/>
      <w:bookmarkStart w:id="178" w:name="_Toc110966778"/>
      <w:bookmarkStart w:id="179" w:name="_Toc110966864"/>
      <w:bookmarkStart w:id="180" w:name="_Toc110967599"/>
      <w:bookmarkStart w:id="181" w:name="_Toc110967651"/>
      <w:bookmarkStart w:id="182" w:name="_Toc110968757"/>
      <w:bookmarkStart w:id="183" w:name="_Toc115374662"/>
      <w:bookmarkStart w:id="184" w:name="_Toc115375761"/>
      <w:r w:rsidRPr="009B024B">
        <w:t>For DL data transmission, w</w:t>
      </w:r>
      <w:r w:rsidR="003E0C08" w:rsidRPr="009B024B">
        <w:t xml:space="preserve">hen multipath is enabled </w:t>
      </w:r>
      <w:r w:rsidR="006A29D8" w:rsidRPr="009B024B">
        <w:rPr>
          <w:rFonts w:eastAsia="Times New Roman"/>
          <w:lang w:eastAsia="zh-CN"/>
        </w:rPr>
        <w:t xml:space="preserve">for a </w:t>
      </w:r>
      <w:r w:rsidR="00BD7BC6" w:rsidRPr="009B024B">
        <w:rPr>
          <w:rFonts w:eastAsia="Times New Roman"/>
          <w:lang w:eastAsia="zh-CN"/>
        </w:rPr>
        <w:t xml:space="preserve">Remote </w:t>
      </w:r>
      <w:r w:rsidR="006A29D8" w:rsidRPr="009B024B">
        <w:rPr>
          <w:rFonts w:eastAsia="Times New Roman"/>
          <w:lang w:eastAsia="zh-CN"/>
        </w:rPr>
        <w:t xml:space="preserve">UE </w:t>
      </w:r>
      <w:r w:rsidR="003E0C08" w:rsidRPr="009B024B">
        <w:rPr>
          <w:rFonts w:eastAsia="Times New Roman"/>
          <w:lang w:eastAsia="zh-CN"/>
        </w:rPr>
        <w:t>and both direct and indirect paths are available</w:t>
      </w:r>
      <w:r w:rsidR="00DB3CE3" w:rsidRPr="009B024B">
        <w:rPr>
          <w:rFonts w:eastAsia="Times New Roman"/>
          <w:lang w:eastAsia="zh-CN"/>
        </w:rPr>
        <w:t xml:space="preserve"> and duplication is not enabled</w:t>
      </w:r>
      <w:r w:rsidR="003E0C08" w:rsidRPr="009B024B">
        <w:rPr>
          <w:rFonts w:eastAsia="Times New Roman"/>
          <w:lang w:eastAsia="zh-CN"/>
        </w:rPr>
        <w:t xml:space="preserve">, </w:t>
      </w:r>
      <w:r w:rsidR="00600280" w:rsidRPr="009B024B">
        <w:rPr>
          <w:rFonts w:eastAsia="Times New Roman"/>
          <w:lang w:eastAsia="zh-CN"/>
        </w:rPr>
        <w:t>it is up to network implementation to choose which of the two paths is used</w:t>
      </w:r>
      <w:r w:rsidR="00320BF7" w:rsidRPr="009B024B">
        <w:rPr>
          <w:rFonts w:eastAsia="Times New Roman"/>
          <w:lang w:eastAsia="zh-CN"/>
        </w:rPr>
        <w:t>.</w:t>
      </w:r>
      <w:bookmarkEnd w:id="164"/>
      <w:bookmarkEnd w:id="165"/>
      <w:bookmarkEnd w:id="183"/>
      <w:bookmarkEnd w:id="184"/>
      <w:r w:rsidR="00320BF7" w:rsidRPr="009B024B">
        <w:rPr>
          <w:rFonts w:eastAsia="Times New Roman"/>
          <w:lang w:eastAsia="zh-CN"/>
        </w:rPr>
        <w:t xml:space="preserve"> </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5BFAD90" w14:textId="5B6A4448" w:rsidR="00362265" w:rsidRPr="009B024B" w:rsidRDefault="0025740E" w:rsidP="00A87DFE">
      <w:pPr>
        <w:pStyle w:val="Heading2"/>
      </w:pPr>
      <w:r w:rsidRPr="009B024B">
        <w:lastRenderedPageBreak/>
        <w:t>Flow control</w:t>
      </w:r>
    </w:p>
    <w:p w14:paraId="39755D92" w14:textId="017EBB65" w:rsidR="00B4386E" w:rsidRPr="009B024B" w:rsidRDefault="00976167" w:rsidP="00C624F6">
      <w:r w:rsidRPr="009B024B">
        <w:t xml:space="preserve">During </w:t>
      </w:r>
      <w:r w:rsidR="0011180A" w:rsidRPr="009B024B">
        <w:t>R</w:t>
      </w:r>
      <w:r w:rsidRPr="009B024B">
        <w:t xml:space="preserve">elease-17, we had some </w:t>
      </w:r>
      <w:r w:rsidR="002F10C3" w:rsidRPr="009B024B">
        <w:t xml:space="preserve">high-level discussions on whether flow control is to be supported for L2 U2N relay. </w:t>
      </w:r>
      <w:r w:rsidR="00CB281F" w:rsidRPr="009B024B">
        <w:t xml:space="preserve">Company view was split down the </w:t>
      </w:r>
      <w:r w:rsidR="00D716DC" w:rsidRPr="009B024B">
        <w:t>middle,</w:t>
      </w:r>
      <w:r w:rsidR="00500F17" w:rsidRPr="009B024B">
        <w:t xml:space="preserve"> and we agreed to deprioritize flow control </w:t>
      </w:r>
      <w:r w:rsidR="00C22B1C" w:rsidRPr="009B024B">
        <w:t>for Release 17</w:t>
      </w:r>
      <w:r w:rsidR="00500F17" w:rsidRPr="009B024B">
        <w:t xml:space="preserve">. </w:t>
      </w:r>
      <w:r w:rsidR="00041AF7" w:rsidRPr="009B024B">
        <w:t xml:space="preserve">Companies </w:t>
      </w:r>
      <w:r w:rsidR="00CD4A04" w:rsidRPr="009B024B">
        <w:t xml:space="preserve">primarily </w:t>
      </w:r>
      <w:r w:rsidR="00041AF7" w:rsidRPr="009B024B">
        <w:t xml:space="preserve">felt that </w:t>
      </w:r>
      <w:r w:rsidR="00881E89" w:rsidRPr="009B024B">
        <w:t xml:space="preserve">it was an optimization feature and </w:t>
      </w:r>
      <w:r w:rsidR="00041AF7" w:rsidRPr="009B024B">
        <w:t xml:space="preserve">for a </w:t>
      </w:r>
      <w:r w:rsidR="002F10C3" w:rsidRPr="009B024B">
        <w:t>single hop and single path</w:t>
      </w:r>
      <w:r w:rsidR="002135E7" w:rsidRPr="009B024B">
        <w:t xml:space="preserve"> architecture</w:t>
      </w:r>
      <w:r w:rsidR="00041AF7" w:rsidRPr="009B024B">
        <w:t xml:space="preserve">, </w:t>
      </w:r>
      <w:r w:rsidR="000671A8" w:rsidRPr="009B024B">
        <w:t>flow control can be handled</w:t>
      </w:r>
      <w:r w:rsidR="00BF5DAE" w:rsidRPr="009B024B">
        <w:t xml:space="preserve"> through</w:t>
      </w:r>
      <w:r w:rsidR="00041AF7" w:rsidRPr="009B024B">
        <w:t xml:space="preserve"> </w:t>
      </w:r>
      <w:r w:rsidR="005C7234" w:rsidRPr="009B024B">
        <w:t xml:space="preserve">proper configuration by the </w:t>
      </w:r>
      <w:r w:rsidR="00041AF7" w:rsidRPr="009B024B">
        <w:t>gNB</w:t>
      </w:r>
      <w:r w:rsidR="00BF5DAE" w:rsidRPr="009B024B">
        <w:t>.</w:t>
      </w:r>
      <w:r w:rsidR="006F1CEB" w:rsidRPr="009B024B">
        <w:t xml:space="preserve"> </w:t>
      </w:r>
      <w:r w:rsidR="00BF5DAE" w:rsidRPr="009B024B">
        <w:t>However,</w:t>
      </w:r>
      <w:r w:rsidR="00881E89" w:rsidRPr="009B024B">
        <w:t xml:space="preserve"> the</w:t>
      </w:r>
      <w:r w:rsidR="00BF5DAE" w:rsidRPr="009B024B">
        <w:t xml:space="preserve"> proponents suggested that </w:t>
      </w:r>
      <w:r w:rsidR="00C2144E" w:rsidRPr="009B024B">
        <w:t xml:space="preserve">flow control at Relay UE </w:t>
      </w:r>
      <w:r w:rsidR="001A654B" w:rsidRPr="009B024B">
        <w:t xml:space="preserve">in UL and DL </w:t>
      </w:r>
      <w:r w:rsidR="00C2144E" w:rsidRPr="009B024B">
        <w:t xml:space="preserve">is essential </w:t>
      </w:r>
      <w:r w:rsidR="00BB6F0A" w:rsidRPr="009B024B">
        <w:t>to alleviate congestion on its Uu link</w:t>
      </w:r>
      <w:r w:rsidR="00881E89" w:rsidRPr="009B024B">
        <w:t xml:space="preserve"> and provide </w:t>
      </w:r>
      <w:r w:rsidR="001A654B" w:rsidRPr="009B024B">
        <w:t>necessary QoS</w:t>
      </w:r>
      <w:r w:rsidR="006F1CEB" w:rsidRPr="009B024B">
        <w:t xml:space="preserve">. </w:t>
      </w:r>
      <w:r w:rsidR="001A654B" w:rsidRPr="009B024B">
        <w:t xml:space="preserve"> </w:t>
      </w:r>
      <w:r w:rsidR="00B91731" w:rsidRPr="009B024B">
        <w:t>Therefore</w:t>
      </w:r>
      <w:r w:rsidR="008E057F" w:rsidRPr="009B024B">
        <w:t>,</w:t>
      </w:r>
      <w:r w:rsidR="00B91731" w:rsidRPr="009B024B">
        <w:t xml:space="preserve"> i</w:t>
      </w:r>
      <w:r w:rsidR="001A654B" w:rsidRPr="009B024B">
        <w:t xml:space="preserve">n </w:t>
      </w:r>
      <w:r w:rsidR="00B91731" w:rsidRPr="009B024B">
        <w:t>Release 18</w:t>
      </w:r>
      <w:r w:rsidR="001A654B" w:rsidRPr="009B024B">
        <w:t xml:space="preserve">, we can study to see if there are benefits to supporting flow control </w:t>
      </w:r>
      <w:r w:rsidR="00CA3F04" w:rsidRPr="009B024B">
        <w:t>at the Relay UE when there are multiple paths.</w:t>
      </w:r>
    </w:p>
    <w:p w14:paraId="54569576" w14:textId="58074012" w:rsidR="00B4386E" w:rsidRPr="009B024B" w:rsidRDefault="005B7ABB" w:rsidP="00B4386E">
      <w:pPr>
        <w:pStyle w:val="Proposal"/>
        <w:numPr>
          <w:ilvl w:val="0"/>
          <w:numId w:val="33"/>
        </w:numPr>
      </w:pPr>
      <w:bookmarkStart w:id="185" w:name="_Toc110962378"/>
      <w:bookmarkStart w:id="186" w:name="_Toc110966779"/>
      <w:bookmarkStart w:id="187" w:name="_Toc110966865"/>
      <w:bookmarkStart w:id="188" w:name="_Toc110967600"/>
      <w:bookmarkStart w:id="189" w:name="_Toc110967652"/>
      <w:bookmarkStart w:id="190" w:name="_Toc110968758"/>
      <w:bookmarkStart w:id="191" w:name="_Toc115295835"/>
      <w:bookmarkStart w:id="192" w:name="_Toc115295854"/>
      <w:bookmarkStart w:id="193" w:name="_Toc115374663"/>
      <w:bookmarkStart w:id="194" w:name="_Toc115375762"/>
      <w:r w:rsidRPr="009B024B">
        <w:t>D</w:t>
      </w:r>
      <w:r w:rsidR="00B4386E" w:rsidRPr="009B024B">
        <w:t xml:space="preserve">iscuss whether </w:t>
      </w:r>
      <w:r w:rsidR="0055483B" w:rsidRPr="009B024B">
        <w:t xml:space="preserve">to support </w:t>
      </w:r>
      <w:r w:rsidR="00B4386E" w:rsidRPr="009B024B">
        <w:t xml:space="preserve">flow control </w:t>
      </w:r>
      <w:r w:rsidR="006B4E1D" w:rsidRPr="009B024B">
        <w:t xml:space="preserve">at the Relay UE </w:t>
      </w:r>
      <w:r w:rsidR="00B4386E" w:rsidRPr="009B024B">
        <w:t xml:space="preserve">in UL and/or DL </w:t>
      </w:r>
      <w:r w:rsidR="0055483B" w:rsidRPr="009B024B">
        <w:t>when there are multiple paths</w:t>
      </w:r>
      <w:r w:rsidR="00B4386E" w:rsidRPr="009B024B">
        <w:t>.</w:t>
      </w:r>
      <w:bookmarkEnd w:id="185"/>
      <w:bookmarkEnd w:id="186"/>
      <w:bookmarkEnd w:id="187"/>
      <w:bookmarkEnd w:id="188"/>
      <w:bookmarkEnd w:id="189"/>
      <w:bookmarkEnd w:id="190"/>
      <w:bookmarkEnd w:id="191"/>
      <w:bookmarkEnd w:id="192"/>
      <w:bookmarkEnd w:id="193"/>
      <w:bookmarkEnd w:id="194"/>
    </w:p>
    <w:p w14:paraId="3276B92A" w14:textId="77777777" w:rsidR="00444801" w:rsidRPr="009B024B" w:rsidRDefault="00444801" w:rsidP="00A87DFE">
      <w:pPr>
        <w:pStyle w:val="Heading2"/>
      </w:pPr>
      <w:r w:rsidRPr="009B024B">
        <w:t>Resource Allocation Modes</w:t>
      </w:r>
    </w:p>
    <w:p w14:paraId="0FAA56CE" w14:textId="2931DEE3" w:rsidR="00C45B5A" w:rsidRPr="009B024B" w:rsidRDefault="00821153" w:rsidP="00EB5364">
      <w:pPr>
        <w:ind w:left="90"/>
        <w:jc w:val="both"/>
        <w:rPr>
          <w:lang w:val="en-GB" w:eastAsia="x-none"/>
        </w:rPr>
      </w:pPr>
      <w:r w:rsidRPr="009B024B">
        <w:rPr>
          <w:lang w:val="en-GB" w:eastAsia="x-none"/>
        </w:rPr>
        <w:t>In</w:t>
      </w:r>
      <w:r w:rsidR="00616F1A" w:rsidRPr="009B024B">
        <w:rPr>
          <w:lang w:val="en-GB" w:eastAsia="x-none"/>
        </w:rPr>
        <w:t xml:space="preserve"> NR Release 17, </w:t>
      </w:r>
      <w:r w:rsidR="00CC0A87" w:rsidRPr="009B024B">
        <w:rPr>
          <w:lang w:val="en-GB" w:eastAsia="x-none"/>
        </w:rPr>
        <w:t>the U2N Remote UE can only be configured to use resource allocation mode 2 for data to be relayed.</w:t>
      </w:r>
      <w:r w:rsidR="00136E17" w:rsidRPr="009B024B">
        <w:rPr>
          <w:lang w:val="en-GB" w:eastAsia="x-none"/>
        </w:rPr>
        <w:t xml:space="preserve"> In the case of </w:t>
      </w:r>
      <w:r w:rsidR="009B5E02" w:rsidRPr="009B024B">
        <w:rPr>
          <w:lang w:val="en-GB" w:eastAsia="x-none"/>
        </w:rPr>
        <w:t>multipath transmission,</w:t>
      </w:r>
      <w:r w:rsidR="004D4D6D" w:rsidRPr="009B024B">
        <w:rPr>
          <w:lang w:val="en-GB" w:eastAsia="x-none"/>
        </w:rPr>
        <w:t xml:space="preserve"> however,</w:t>
      </w:r>
      <w:r w:rsidR="009B5E02" w:rsidRPr="009B024B">
        <w:rPr>
          <w:lang w:val="en-GB" w:eastAsia="x-none"/>
        </w:rPr>
        <w:t xml:space="preserve"> the Remote UE may use mode 1 </w:t>
      </w:r>
      <w:r w:rsidR="004D4D6D" w:rsidRPr="009B024B">
        <w:rPr>
          <w:lang w:val="en-GB" w:eastAsia="x-none"/>
        </w:rPr>
        <w:t xml:space="preserve">when </w:t>
      </w:r>
      <w:r w:rsidR="009B5E02" w:rsidRPr="009B024B">
        <w:rPr>
          <w:lang w:val="en-GB" w:eastAsia="x-none"/>
        </w:rPr>
        <w:t>transmi</w:t>
      </w:r>
      <w:r w:rsidR="004D4D6D" w:rsidRPr="009B024B">
        <w:rPr>
          <w:lang w:val="en-GB" w:eastAsia="x-none"/>
        </w:rPr>
        <w:t>tting</w:t>
      </w:r>
      <w:r w:rsidR="009B5E02" w:rsidRPr="009B024B">
        <w:rPr>
          <w:lang w:val="en-GB" w:eastAsia="x-none"/>
        </w:rPr>
        <w:t xml:space="preserve"> over Uu link only, while it may use </w:t>
      </w:r>
      <w:r w:rsidR="004D4D6D" w:rsidRPr="009B024B">
        <w:rPr>
          <w:lang w:val="en-GB" w:eastAsia="x-none"/>
        </w:rPr>
        <w:t xml:space="preserve">mode 2 only </w:t>
      </w:r>
      <w:r w:rsidR="009B5E02" w:rsidRPr="009B024B">
        <w:rPr>
          <w:lang w:val="en-GB" w:eastAsia="x-none"/>
        </w:rPr>
        <w:t>when transmitting simultaneously over both Uu and Relay link, or when transmitting over Relay link only.</w:t>
      </w:r>
      <w:r w:rsidR="005F32CE" w:rsidRPr="009B024B">
        <w:rPr>
          <w:lang w:val="en-GB" w:eastAsia="x-none"/>
        </w:rPr>
        <w:t xml:space="preserve"> </w:t>
      </w:r>
      <w:r w:rsidR="00A138FA" w:rsidRPr="009B024B">
        <w:rPr>
          <w:lang w:val="en-GB" w:eastAsia="x-none"/>
        </w:rPr>
        <w:t>Mechanism needs to be defined for such mode switching.</w:t>
      </w:r>
    </w:p>
    <w:p w14:paraId="1A882FF3" w14:textId="20D40C7B" w:rsidR="0056718E" w:rsidRPr="00585A37" w:rsidRDefault="00985252" w:rsidP="006B72D9">
      <w:pPr>
        <w:pStyle w:val="Proposal"/>
        <w:numPr>
          <w:ilvl w:val="0"/>
          <w:numId w:val="33"/>
        </w:numPr>
        <w:rPr>
          <w:rFonts w:eastAsia="Times New Roman"/>
          <w:b/>
          <w:bCs/>
          <w:lang w:eastAsia="zh-CN"/>
        </w:rPr>
      </w:pPr>
      <w:bookmarkStart w:id="195" w:name="_Toc115295836"/>
      <w:bookmarkStart w:id="196" w:name="_Toc115295855"/>
      <w:bookmarkStart w:id="197" w:name="_Toc110605167"/>
      <w:bookmarkStart w:id="198" w:name="_Toc110605204"/>
      <w:bookmarkStart w:id="199" w:name="_Toc110607289"/>
      <w:bookmarkStart w:id="200" w:name="_Toc110611124"/>
      <w:bookmarkStart w:id="201" w:name="_Toc110611303"/>
      <w:bookmarkStart w:id="202" w:name="_Toc110611351"/>
      <w:bookmarkStart w:id="203" w:name="_Toc110848808"/>
      <w:bookmarkStart w:id="204" w:name="_Toc110953768"/>
      <w:bookmarkStart w:id="205" w:name="_Toc110962252"/>
      <w:bookmarkStart w:id="206" w:name="_Toc110962293"/>
      <w:bookmarkStart w:id="207" w:name="_Toc110962342"/>
      <w:bookmarkStart w:id="208" w:name="_Toc110962379"/>
      <w:bookmarkStart w:id="209" w:name="_Toc110966780"/>
      <w:bookmarkStart w:id="210" w:name="_Toc110966866"/>
      <w:bookmarkStart w:id="211" w:name="_Toc110967601"/>
      <w:bookmarkStart w:id="212" w:name="_Toc110967653"/>
      <w:bookmarkStart w:id="213" w:name="_Toc110968759"/>
      <w:bookmarkStart w:id="214" w:name="_Toc115374664"/>
      <w:bookmarkStart w:id="215" w:name="_Toc115375763"/>
      <w:r w:rsidRPr="009B024B">
        <w:t xml:space="preserve">Discuss whether a </w:t>
      </w:r>
      <w:r w:rsidR="00AB1F4C" w:rsidRPr="009B024B">
        <w:t xml:space="preserve">Remote UE </w:t>
      </w:r>
      <w:r w:rsidR="00BE51B6" w:rsidRPr="009B024B">
        <w:t>configured with</w:t>
      </w:r>
      <w:r w:rsidR="00884705" w:rsidRPr="009B024B">
        <w:t xml:space="preserve"> multipath</w:t>
      </w:r>
      <w:r w:rsidR="00BE51B6" w:rsidRPr="009B024B">
        <w:t xml:space="preserve"> </w:t>
      </w:r>
      <w:r w:rsidR="00312873" w:rsidRPr="009B024B">
        <w:t>uses only resource allocation mode 2</w:t>
      </w:r>
      <w:r w:rsidR="00EB3734" w:rsidRPr="009B024B">
        <w:t xml:space="preserve"> or allowed to use both mode 1 and mode 2</w:t>
      </w:r>
      <w:r w:rsidR="00BE51B6" w:rsidRPr="009B024B">
        <w:t>.</w:t>
      </w:r>
      <w:bookmarkEnd w:id="195"/>
      <w:bookmarkEnd w:id="196"/>
      <w:bookmarkEnd w:id="214"/>
      <w:bookmarkEnd w:id="215"/>
      <w:r w:rsidR="00BE1D9C" w:rsidRPr="009B024B">
        <w:t xml:space="preserve"> </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0056718E" w:rsidRPr="00585A37">
        <w:rPr>
          <w:rFonts w:eastAsia="Times New Roman"/>
          <w:b/>
          <w:bCs/>
          <w:lang w:eastAsia="zh-CN"/>
        </w:rPr>
        <w:t xml:space="preserve"> </w:t>
      </w:r>
    </w:p>
    <w:p w14:paraId="379BA607" w14:textId="77777777" w:rsidR="00EB410E" w:rsidRPr="009B024B" w:rsidRDefault="00EB410E" w:rsidP="00DE1023">
      <w:pPr>
        <w:pStyle w:val="Heading1"/>
        <w:numPr>
          <w:ilvl w:val="0"/>
          <w:numId w:val="2"/>
        </w:numPr>
        <w:jc w:val="both"/>
      </w:pPr>
      <w:r w:rsidRPr="009B024B">
        <w:t>Conclusion</w:t>
      </w:r>
    </w:p>
    <w:p w14:paraId="693D22FF" w14:textId="4375DC9B" w:rsidR="00EB410E" w:rsidRPr="009B024B" w:rsidRDefault="00640CA7" w:rsidP="00DE1023">
      <w:pPr>
        <w:jc w:val="both"/>
        <w:rPr>
          <w:lang w:eastAsia="zh-CN"/>
        </w:rPr>
      </w:pPr>
      <w:r w:rsidRPr="009B024B">
        <w:rPr>
          <w:lang w:eastAsia="zh-CN"/>
        </w:rPr>
        <w:t>In t</w:t>
      </w:r>
      <w:r w:rsidR="00111A5A" w:rsidRPr="009B024B">
        <w:rPr>
          <w:lang w:eastAsia="zh-CN"/>
        </w:rPr>
        <w:t xml:space="preserve">his contribution </w:t>
      </w:r>
      <w:r w:rsidRPr="009B024B">
        <w:rPr>
          <w:lang w:eastAsia="zh-CN"/>
        </w:rPr>
        <w:t xml:space="preserve">we </w:t>
      </w:r>
      <w:r w:rsidR="00111A5A" w:rsidRPr="009B024B">
        <w:rPr>
          <w:lang w:eastAsia="zh-CN"/>
        </w:rPr>
        <w:t xml:space="preserve">discuss </w:t>
      </w:r>
      <w:r w:rsidR="0012125C" w:rsidRPr="009B024B">
        <w:rPr>
          <w:lang w:eastAsia="zh-CN"/>
        </w:rPr>
        <w:t xml:space="preserve">multipath communication in </w:t>
      </w:r>
      <w:r w:rsidR="00603F29" w:rsidRPr="009B024B">
        <w:rPr>
          <w:lang w:eastAsia="zh-CN"/>
        </w:rPr>
        <w:t>s</w:t>
      </w:r>
      <w:r w:rsidR="0012125C" w:rsidRPr="009B024B">
        <w:rPr>
          <w:lang w:eastAsia="zh-CN"/>
        </w:rPr>
        <w:t xml:space="preserve">idelink relaying environment and </w:t>
      </w:r>
      <w:r w:rsidRPr="009B024B">
        <w:rPr>
          <w:lang w:eastAsia="zh-CN"/>
        </w:rPr>
        <w:t>make</w:t>
      </w:r>
      <w:r w:rsidR="0012125C" w:rsidRPr="009B024B">
        <w:rPr>
          <w:lang w:eastAsia="zh-CN"/>
        </w:rPr>
        <w:t xml:space="preserve"> </w:t>
      </w:r>
      <w:r w:rsidR="00C0788E" w:rsidRPr="009B024B">
        <w:rPr>
          <w:lang w:eastAsia="zh-CN"/>
        </w:rPr>
        <w:t xml:space="preserve">the following </w:t>
      </w:r>
      <w:r w:rsidR="00D269E5" w:rsidRPr="009B024B">
        <w:rPr>
          <w:lang w:eastAsia="zh-CN"/>
        </w:rPr>
        <w:t>observation</w:t>
      </w:r>
      <w:r w:rsidR="005106A1" w:rsidRPr="009B024B">
        <w:rPr>
          <w:lang w:eastAsia="zh-CN"/>
        </w:rPr>
        <w:t>s</w:t>
      </w:r>
      <w:r w:rsidR="00D269E5" w:rsidRPr="009B024B">
        <w:rPr>
          <w:lang w:eastAsia="zh-CN"/>
        </w:rPr>
        <w:t xml:space="preserve"> and proposal</w:t>
      </w:r>
      <w:r w:rsidR="005106A1" w:rsidRPr="009B024B">
        <w:rPr>
          <w:lang w:eastAsia="zh-CN"/>
        </w:rPr>
        <w:t>s</w:t>
      </w:r>
      <w:r w:rsidR="0045164C" w:rsidRPr="009B024B">
        <w:rPr>
          <w:lang w:eastAsia="zh-CN"/>
        </w:rPr>
        <w:t>:</w:t>
      </w:r>
    </w:p>
    <w:p w14:paraId="0AD94BCF" w14:textId="77777777" w:rsidR="00A87DFE" w:rsidRDefault="00711660">
      <w:pPr>
        <w:pStyle w:val="TOC1"/>
        <w:rPr>
          <w:rFonts w:asciiTheme="minorHAnsi" w:eastAsiaTheme="minorEastAsia" w:hAnsiTheme="minorHAnsi" w:cstheme="minorBidi"/>
          <w:noProof/>
          <w:sz w:val="22"/>
        </w:rPr>
      </w:pPr>
      <w:r w:rsidRPr="009B024B">
        <w:rPr>
          <w:lang w:eastAsia="zh-CN"/>
        </w:rPr>
        <w:fldChar w:fldCharType="begin"/>
      </w:r>
      <w:r w:rsidRPr="009B024B">
        <w:rPr>
          <w:lang w:eastAsia="zh-CN"/>
        </w:rPr>
        <w:instrText xml:space="preserve"> TOC \n \t "Proposal,1" </w:instrText>
      </w:r>
      <w:r w:rsidRPr="009B024B">
        <w:rPr>
          <w:lang w:eastAsia="zh-CN"/>
        </w:rPr>
        <w:fldChar w:fldCharType="separate"/>
      </w:r>
      <w:r w:rsidR="00A87DFE" w:rsidRPr="008972E3">
        <w:rPr>
          <w:b/>
          <w:noProof/>
        </w:rPr>
        <w:t>Proposal 1.</w:t>
      </w:r>
      <w:r w:rsidR="00A87DFE">
        <w:rPr>
          <w:rFonts w:asciiTheme="minorHAnsi" w:eastAsiaTheme="minorEastAsia" w:hAnsiTheme="minorHAnsi" w:cstheme="minorBidi"/>
          <w:noProof/>
          <w:sz w:val="22"/>
        </w:rPr>
        <w:tab/>
      </w:r>
      <w:r w:rsidR="00A87DFE">
        <w:rPr>
          <w:noProof/>
        </w:rPr>
        <w:t>In scenario 2, indirect path cannot be configured until direct path is available.</w:t>
      </w:r>
    </w:p>
    <w:p w14:paraId="4D3E0337" w14:textId="77777777" w:rsidR="00A87DFE" w:rsidRDefault="00A87DFE">
      <w:pPr>
        <w:pStyle w:val="TOC1"/>
        <w:rPr>
          <w:rFonts w:asciiTheme="minorHAnsi" w:eastAsiaTheme="minorEastAsia" w:hAnsiTheme="minorHAnsi" w:cstheme="minorBidi"/>
          <w:noProof/>
          <w:sz w:val="22"/>
        </w:rPr>
      </w:pPr>
      <w:r w:rsidRPr="008972E3">
        <w:rPr>
          <w:b/>
          <w:noProof/>
        </w:rPr>
        <w:t>Proposal 1.1.</w:t>
      </w:r>
      <w:r>
        <w:rPr>
          <w:rFonts w:asciiTheme="minorHAnsi" w:eastAsiaTheme="minorEastAsia" w:hAnsiTheme="minorHAnsi" w:cstheme="minorBidi"/>
          <w:noProof/>
          <w:sz w:val="22"/>
        </w:rPr>
        <w:tab/>
      </w:r>
      <w:r>
        <w:rPr>
          <w:noProof/>
        </w:rPr>
        <w:t>The addition of direct path under the same gNB after configuration of indirect path is not considered feasible.</w:t>
      </w:r>
    </w:p>
    <w:p w14:paraId="3CC56FDE" w14:textId="77777777" w:rsidR="00A87DFE" w:rsidRDefault="00A87DFE">
      <w:pPr>
        <w:pStyle w:val="TOC1"/>
        <w:rPr>
          <w:rFonts w:asciiTheme="minorHAnsi" w:eastAsiaTheme="minorEastAsia" w:hAnsiTheme="minorHAnsi" w:cstheme="minorBidi"/>
          <w:noProof/>
          <w:sz w:val="22"/>
        </w:rPr>
      </w:pPr>
      <w:r w:rsidRPr="008972E3">
        <w:rPr>
          <w:b/>
          <w:noProof/>
        </w:rPr>
        <w:t>Proposal 2.</w:t>
      </w:r>
      <w:r>
        <w:rPr>
          <w:rFonts w:asciiTheme="minorHAnsi" w:eastAsiaTheme="minorEastAsia" w:hAnsiTheme="minorHAnsi" w:cstheme="minorBidi"/>
          <w:noProof/>
          <w:sz w:val="22"/>
        </w:rPr>
        <w:tab/>
      </w:r>
      <w:r>
        <w:rPr>
          <w:noProof/>
        </w:rPr>
        <w:t>In scenario 2, for the Remote UE configured with multipath, releasing the direct path is not supported.</w:t>
      </w:r>
    </w:p>
    <w:p w14:paraId="1F73ACC4" w14:textId="77777777" w:rsidR="00A87DFE" w:rsidRDefault="00A87DFE">
      <w:pPr>
        <w:pStyle w:val="TOC1"/>
        <w:rPr>
          <w:rFonts w:asciiTheme="minorHAnsi" w:eastAsiaTheme="minorEastAsia" w:hAnsiTheme="minorHAnsi" w:cstheme="minorBidi"/>
          <w:noProof/>
          <w:sz w:val="22"/>
        </w:rPr>
      </w:pPr>
      <w:r w:rsidRPr="008972E3">
        <w:rPr>
          <w:b/>
          <w:noProof/>
        </w:rPr>
        <w:t>Proposal 3.</w:t>
      </w:r>
      <w:r>
        <w:rPr>
          <w:rFonts w:asciiTheme="minorHAnsi" w:eastAsiaTheme="minorEastAsia" w:hAnsiTheme="minorHAnsi" w:cstheme="minorBidi"/>
          <w:noProof/>
          <w:sz w:val="22"/>
        </w:rPr>
        <w:tab/>
      </w:r>
      <w:r>
        <w:rPr>
          <w:noProof/>
        </w:rPr>
        <w:t>In scenario 2, finalize the baseline of how the indirect path or Relay UE is added for the Remote UE to obtain gNB configuration. FFS how the Relay UE or Remote UE’s serving cell is changed thereafter.</w:t>
      </w:r>
    </w:p>
    <w:p w14:paraId="33B78BD5" w14:textId="77777777" w:rsidR="00A87DFE" w:rsidRDefault="00A87DFE">
      <w:pPr>
        <w:pStyle w:val="TOC1"/>
        <w:rPr>
          <w:rFonts w:asciiTheme="minorHAnsi" w:eastAsiaTheme="minorEastAsia" w:hAnsiTheme="minorHAnsi" w:cstheme="minorBidi"/>
          <w:noProof/>
          <w:sz w:val="22"/>
        </w:rPr>
      </w:pPr>
      <w:r w:rsidRPr="008972E3">
        <w:rPr>
          <w:b/>
          <w:noProof/>
        </w:rPr>
        <w:t>Proposal 4.</w:t>
      </w:r>
      <w:r>
        <w:rPr>
          <w:rFonts w:asciiTheme="minorHAnsi" w:eastAsiaTheme="minorEastAsia" w:hAnsiTheme="minorHAnsi" w:cstheme="minorBidi"/>
          <w:noProof/>
          <w:sz w:val="22"/>
        </w:rPr>
        <w:tab/>
      </w:r>
      <w:r>
        <w:rPr>
          <w:noProof/>
        </w:rPr>
        <w:t>Initial connection establishment is allowed to be on any path for scenario 1 and only on direct path for scenario 2. gNB thereafter configures each bearer to be direct path bearer, indirect path bearer or split/multipath bearer when multipath is enabled for both scenarios.</w:t>
      </w:r>
    </w:p>
    <w:p w14:paraId="237C3FCD" w14:textId="77777777" w:rsidR="00A87DFE" w:rsidRDefault="00A87DFE">
      <w:pPr>
        <w:pStyle w:val="TOC1"/>
        <w:rPr>
          <w:rFonts w:asciiTheme="minorHAnsi" w:eastAsiaTheme="minorEastAsia" w:hAnsiTheme="minorHAnsi" w:cstheme="minorBidi"/>
          <w:noProof/>
          <w:sz w:val="22"/>
        </w:rPr>
      </w:pPr>
      <w:r w:rsidRPr="008972E3">
        <w:rPr>
          <w:b/>
          <w:bCs/>
          <w:noProof/>
        </w:rPr>
        <w:t>Proposal 5.</w:t>
      </w:r>
      <w:r>
        <w:rPr>
          <w:rFonts w:asciiTheme="minorHAnsi" w:eastAsiaTheme="minorEastAsia" w:hAnsiTheme="minorHAnsi" w:cstheme="minorBidi"/>
          <w:noProof/>
          <w:sz w:val="22"/>
        </w:rPr>
        <w:tab/>
      </w:r>
      <w:r>
        <w:rPr>
          <w:noProof/>
        </w:rPr>
        <w:t>In scenario 1, case 1 (SRB over one path) and case 2 (SRB over split bearer) can be supported.</w:t>
      </w:r>
    </w:p>
    <w:p w14:paraId="70A851A5" w14:textId="77777777" w:rsidR="00A87DFE" w:rsidRDefault="00A87DFE">
      <w:pPr>
        <w:pStyle w:val="TOC1"/>
        <w:rPr>
          <w:rFonts w:asciiTheme="minorHAnsi" w:eastAsiaTheme="minorEastAsia" w:hAnsiTheme="minorHAnsi" w:cstheme="minorBidi"/>
          <w:noProof/>
          <w:sz w:val="22"/>
        </w:rPr>
      </w:pPr>
      <w:r w:rsidRPr="008972E3">
        <w:rPr>
          <w:b/>
          <w:bCs/>
          <w:noProof/>
        </w:rPr>
        <w:t>Proposal 6.</w:t>
      </w:r>
      <w:r>
        <w:rPr>
          <w:rFonts w:asciiTheme="minorHAnsi" w:eastAsiaTheme="minorEastAsia" w:hAnsiTheme="minorHAnsi" w:cstheme="minorBidi"/>
          <w:noProof/>
          <w:sz w:val="22"/>
        </w:rPr>
        <w:tab/>
      </w:r>
      <w:r>
        <w:rPr>
          <w:noProof/>
        </w:rPr>
        <w:t>In scenario 2, gNB  can configure a) over which path SRB is transmitted, b) which path should be used for RLF, and c) which path is used for RRC re-establishment upon failure regardless of which path (direct or indirect) is used for RRC connection establishment.</w:t>
      </w:r>
    </w:p>
    <w:p w14:paraId="04510D4C" w14:textId="77777777" w:rsidR="00A87DFE" w:rsidRDefault="00A87DFE">
      <w:pPr>
        <w:pStyle w:val="TOC1"/>
        <w:rPr>
          <w:rFonts w:asciiTheme="minorHAnsi" w:eastAsiaTheme="minorEastAsia" w:hAnsiTheme="minorHAnsi" w:cstheme="minorBidi"/>
          <w:noProof/>
          <w:sz w:val="22"/>
        </w:rPr>
      </w:pPr>
      <w:r w:rsidRPr="008972E3">
        <w:rPr>
          <w:b/>
          <w:bCs/>
          <w:noProof/>
        </w:rPr>
        <w:t>Proposal 7.</w:t>
      </w:r>
      <w:r>
        <w:rPr>
          <w:rFonts w:asciiTheme="minorHAnsi" w:eastAsiaTheme="minorEastAsia" w:hAnsiTheme="minorHAnsi" w:cstheme="minorBidi"/>
          <w:noProof/>
          <w:sz w:val="22"/>
        </w:rPr>
        <w:tab/>
      </w:r>
      <w:r>
        <w:rPr>
          <w:noProof/>
        </w:rPr>
        <w:t>In scenario 2, sub-case 1b (SRB over direct path) and sub-case 2a (SRB over split bearer) can be supported.</w:t>
      </w:r>
    </w:p>
    <w:p w14:paraId="3477D4E2" w14:textId="77777777" w:rsidR="00A87DFE" w:rsidRDefault="00A87DFE">
      <w:pPr>
        <w:pStyle w:val="TOC1"/>
        <w:rPr>
          <w:rFonts w:asciiTheme="minorHAnsi" w:eastAsiaTheme="minorEastAsia" w:hAnsiTheme="minorHAnsi" w:cstheme="minorBidi"/>
          <w:noProof/>
          <w:sz w:val="22"/>
        </w:rPr>
      </w:pPr>
      <w:r w:rsidRPr="008972E3">
        <w:rPr>
          <w:b/>
          <w:bCs/>
          <w:noProof/>
        </w:rPr>
        <w:t>Proposal 8.</w:t>
      </w:r>
      <w:r>
        <w:rPr>
          <w:rFonts w:asciiTheme="minorHAnsi" w:eastAsiaTheme="minorEastAsia" w:hAnsiTheme="minorHAnsi" w:cstheme="minorBidi"/>
          <w:noProof/>
          <w:sz w:val="22"/>
        </w:rPr>
        <w:tab/>
      </w:r>
      <w:r>
        <w:rPr>
          <w:noProof/>
        </w:rPr>
        <w:t>In scenario 2, gNB configuration over direct path can indicate a) whether split bearer is enabled,  b) which path should be used for RLF c) which path is used for re-establishment upon failure.</w:t>
      </w:r>
    </w:p>
    <w:p w14:paraId="742EA562" w14:textId="77777777" w:rsidR="00A87DFE" w:rsidRDefault="00A87DFE">
      <w:pPr>
        <w:pStyle w:val="TOC1"/>
        <w:rPr>
          <w:rFonts w:asciiTheme="minorHAnsi" w:eastAsiaTheme="minorEastAsia" w:hAnsiTheme="minorHAnsi" w:cstheme="minorBidi"/>
          <w:noProof/>
          <w:sz w:val="22"/>
        </w:rPr>
      </w:pPr>
      <w:r w:rsidRPr="008972E3">
        <w:rPr>
          <w:b/>
          <w:noProof/>
        </w:rPr>
        <w:t>Proposal 9.</w:t>
      </w:r>
      <w:r>
        <w:rPr>
          <w:rFonts w:asciiTheme="minorHAnsi" w:eastAsiaTheme="minorEastAsia" w:hAnsiTheme="minorHAnsi" w:cstheme="minorBidi"/>
          <w:noProof/>
          <w:sz w:val="22"/>
        </w:rPr>
        <w:tab/>
      </w:r>
      <w:r>
        <w:rPr>
          <w:noProof/>
        </w:rPr>
        <w:t>For scenario 1, L2 U2N Relay-based path switching procedures are used as baseline for enabling multipath. i.e. gNB makes the decision of adding the second path.</w:t>
      </w:r>
    </w:p>
    <w:p w14:paraId="3C8BA526" w14:textId="77777777" w:rsidR="00A87DFE" w:rsidRDefault="00A87DFE">
      <w:pPr>
        <w:pStyle w:val="TOC1"/>
        <w:rPr>
          <w:rFonts w:asciiTheme="minorHAnsi" w:eastAsiaTheme="minorEastAsia" w:hAnsiTheme="minorHAnsi" w:cstheme="minorBidi"/>
          <w:noProof/>
          <w:sz w:val="22"/>
        </w:rPr>
      </w:pPr>
      <w:r w:rsidRPr="008972E3">
        <w:rPr>
          <w:b/>
          <w:noProof/>
        </w:rPr>
        <w:t>Proposal 10.</w:t>
      </w:r>
      <w:r>
        <w:rPr>
          <w:rFonts w:asciiTheme="minorHAnsi" w:eastAsiaTheme="minorEastAsia" w:hAnsiTheme="minorHAnsi" w:cstheme="minorBidi"/>
          <w:noProof/>
          <w:sz w:val="22"/>
        </w:rPr>
        <w:tab/>
      </w:r>
      <w:r w:rsidRPr="008972E3">
        <w:rPr>
          <w:noProof/>
          <w:lang w:eastAsia="zh-CN"/>
        </w:rPr>
        <w:t>For scenario 1, gNB provides link quality thresholds for enabling multipath at the Remote UE either via broadcast signalling or dedicated signalling. i.e. PC5 link quality threshold to enable candidate relay UE measurement report if already using direct path and Uu link quality threshold to enable the direct path measurement report if already using indirect path.</w:t>
      </w:r>
    </w:p>
    <w:p w14:paraId="544B8915" w14:textId="77777777" w:rsidR="00A87DFE" w:rsidRDefault="00A87DFE">
      <w:pPr>
        <w:pStyle w:val="TOC1"/>
        <w:rPr>
          <w:rFonts w:asciiTheme="minorHAnsi" w:eastAsiaTheme="minorEastAsia" w:hAnsiTheme="minorHAnsi" w:cstheme="minorBidi"/>
          <w:noProof/>
          <w:sz w:val="22"/>
        </w:rPr>
      </w:pPr>
      <w:r w:rsidRPr="008972E3">
        <w:rPr>
          <w:b/>
          <w:noProof/>
        </w:rPr>
        <w:t>Proposal 11.</w:t>
      </w:r>
      <w:r>
        <w:rPr>
          <w:rFonts w:asciiTheme="minorHAnsi" w:eastAsiaTheme="minorEastAsia" w:hAnsiTheme="minorHAnsi" w:cstheme="minorBidi"/>
          <w:noProof/>
          <w:sz w:val="22"/>
        </w:rPr>
        <w:tab/>
      </w:r>
      <w:r>
        <w:rPr>
          <w:noProof/>
        </w:rPr>
        <w:t>In scenario 1, when direct path is added alongside indirect path, the indirect path is not affected as in the Remote UE/Relay UE maintains the indirect path i.e. Remote UE or Relay UE’s AS layer does not release the corresponding PC5-RRC connection (and PC5 unicast link) after receiving RRC reconfiguration from gNB.</w:t>
      </w:r>
    </w:p>
    <w:p w14:paraId="70D6C224" w14:textId="77777777" w:rsidR="00A87DFE" w:rsidRDefault="00A87DFE">
      <w:pPr>
        <w:pStyle w:val="TOC1"/>
        <w:rPr>
          <w:rFonts w:asciiTheme="minorHAnsi" w:eastAsiaTheme="minorEastAsia" w:hAnsiTheme="minorHAnsi" w:cstheme="minorBidi"/>
          <w:noProof/>
          <w:sz w:val="22"/>
        </w:rPr>
      </w:pPr>
      <w:r w:rsidRPr="008972E3">
        <w:rPr>
          <w:b/>
          <w:noProof/>
        </w:rPr>
        <w:t>Proposal 12.</w:t>
      </w:r>
      <w:r>
        <w:rPr>
          <w:rFonts w:asciiTheme="minorHAnsi" w:eastAsiaTheme="minorEastAsia" w:hAnsiTheme="minorHAnsi" w:cstheme="minorBidi"/>
          <w:noProof/>
          <w:sz w:val="22"/>
        </w:rPr>
        <w:tab/>
      </w:r>
      <w:r>
        <w:rPr>
          <w:noProof/>
        </w:rPr>
        <w:t>In scenario 2, Remote UE or Relay UE can provide some information including at least the Relay UE ID and its serving cell information to the gNB to receive configuration for multipath.</w:t>
      </w:r>
    </w:p>
    <w:p w14:paraId="79E2E546" w14:textId="77777777" w:rsidR="00A87DFE" w:rsidRDefault="00A87DFE">
      <w:pPr>
        <w:pStyle w:val="TOC1"/>
        <w:rPr>
          <w:rFonts w:asciiTheme="minorHAnsi" w:eastAsiaTheme="minorEastAsia" w:hAnsiTheme="minorHAnsi" w:cstheme="minorBidi"/>
          <w:noProof/>
          <w:sz w:val="22"/>
        </w:rPr>
      </w:pPr>
      <w:r w:rsidRPr="008972E3">
        <w:rPr>
          <w:b/>
          <w:noProof/>
        </w:rPr>
        <w:t>Proposal 12.1.</w:t>
      </w:r>
      <w:r>
        <w:rPr>
          <w:rFonts w:asciiTheme="minorHAnsi" w:eastAsiaTheme="minorEastAsia" w:hAnsiTheme="minorHAnsi" w:cstheme="minorBidi"/>
          <w:noProof/>
          <w:sz w:val="22"/>
        </w:rPr>
        <w:tab/>
      </w:r>
      <w:r>
        <w:rPr>
          <w:noProof/>
        </w:rPr>
        <w:t>To further discuss whether the ideal link establishment (which is out of 3GPP scope), is dependent on the reception of gNB configuration.</w:t>
      </w:r>
    </w:p>
    <w:p w14:paraId="3B38983E" w14:textId="77777777" w:rsidR="00A87DFE" w:rsidRDefault="00A87DFE">
      <w:pPr>
        <w:pStyle w:val="TOC1"/>
        <w:rPr>
          <w:rFonts w:asciiTheme="minorHAnsi" w:eastAsiaTheme="minorEastAsia" w:hAnsiTheme="minorHAnsi" w:cstheme="minorBidi"/>
          <w:noProof/>
          <w:sz w:val="22"/>
        </w:rPr>
      </w:pPr>
      <w:r w:rsidRPr="008972E3">
        <w:rPr>
          <w:b/>
          <w:noProof/>
        </w:rPr>
        <w:t>Proposal 13.</w:t>
      </w:r>
      <w:r>
        <w:rPr>
          <w:rFonts w:asciiTheme="minorHAnsi" w:eastAsiaTheme="minorEastAsia" w:hAnsiTheme="minorHAnsi" w:cstheme="minorBidi"/>
          <w:noProof/>
          <w:sz w:val="22"/>
        </w:rPr>
        <w:tab/>
      </w:r>
      <w:r>
        <w:rPr>
          <w:noProof/>
        </w:rPr>
        <w:t>If 1:1 bearer mapping with corresponding configuration is supported in scenario 2, there is no need for SRAP over the Uu link between Relay UE and gNB.</w:t>
      </w:r>
    </w:p>
    <w:p w14:paraId="05355A7E" w14:textId="77777777" w:rsidR="00A87DFE" w:rsidRDefault="00A87DFE">
      <w:pPr>
        <w:pStyle w:val="TOC1"/>
        <w:rPr>
          <w:rFonts w:asciiTheme="minorHAnsi" w:eastAsiaTheme="minorEastAsia" w:hAnsiTheme="minorHAnsi" w:cstheme="minorBidi"/>
          <w:noProof/>
          <w:sz w:val="22"/>
        </w:rPr>
      </w:pPr>
      <w:r w:rsidRPr="008972E3">
        <w:rPr>
          <w:b/>
          <w:noProof/>
          <w:lang w:eastAsia="zh-CN"/>
        </w:rPr>
        <w:t>Proposal 14.</w:t>
      </w:r>
      <w:r>
        <w:rPr>
          <w:rFonts w:asciiTheme="minorHAnsi" w:eastAsiaTheme="minorEastAsia" w:hAnsiTheme="minorHAnsi" w:cstheme="minorBidi"/>
          <w:noProof/>
          <w:sz w:val="22"/>
        </w:rPr>
        <w:tab/>
      </w:r>
      <w:r>
        <w:rPr>
          <w:noProof/>
        </w:rPr>
        <w:t>When multipath is enabled for a Remote UE, split SRB for SRB1 and SRB2 can be configured by the gNB to allow CP duplication or aggregation/switching.</w:t>
      </w:r>
    </w:p>
    <w:p w14:paraId="6ADD50B0" w14:textId="77777777" w:rsidR="00A87DFE" w:rsidRDefault="00A87DFE">
      <w:pPr>
        <w:pStyle w:val="TOC1"/>
        <w:rPr>
          <w:rFonts w:asciiTheme="minorHAnsi" w:eastAsiaTheme="minorEastAsia" w:hAnsiTheme="minorHAnsi" w:cstheme="minorBidi"/>
          <w:noProof/>
          <w:sz w:val="22"/>
        </w:rPr>
      </w:pPr>
      <w:r w:rsidRPr="008972E3">
        <w:rPr>
          <w:b/>
          <w:noProof/>
        </w:rPr>
        <w:t>Proposal 15.</w:t>
      </w:r>
      <w:r>
        <w:rPr>
          <w:rFonts w:asciiTheme="minorHAnsi" w:eastAsiaTheme="minorEastAsia" w:hAnsiTheme="minorHAnsi" w:cstheme="minorBidi"/>
          <w:noProof/>
          <w:sz w:val="22"/>
        </w:rPr>
        <w:tab/>
      </w:r>
      <w:r>
        <w:rPr>
          <w:noProof/>
        </w:rPr>
        <w:t>When multipath is enabled for a Remote UE, the split DRB can also be configured to support duplication i.e. the Remote UE and the gNB can transmit/receive duplicate packets over both direct path and indirect path.</w:t>
      </w:r>
    </w:p>
    <w:p w14:paraId="476D63A0" w14:textId="77777777" w:rsidR="00A87DFE" w:rsidRDefault="00A87DFE">
      <w:pPr>
        <w:pStyle w:val="TOC1"/>
        <w:rPr>
          <w:rFonts w:asciiTheme="minorHAnsi" w:eastAsiaTheme="minorEastAsia" w:hAnsiTheme="minorHAnsi" w:cstheme="minorBidi"/>
          <w:noProof/>
          <w:sz w:val="22"/>
        </w:rPr>
      </w:pPr>
      <w:r w:rsidRPr="008972E3">
        <w:rPr>
          <w:b/>
          <w:noProof/>
        </w:rPr>
        <w:t>Proposal 16.</w:t>
      </w:r>
      <w:r>
        <w:rPr>
          <w:rFonts w:asciiTheme="minorHAnsi" w:eastAsiaTheme="minorEastAsia" w:hAnsiTheme="minorHAnsi" w:cstheme="minorBidi"/>
          <w:noProof/>
          <w:sz w:val="22"/>
        </w:rPr>
        <w:tab/>
      </w:r>
      <w:r>
        <w:rPr>
          <w:noProof/>
        </w:rPr>
        <w:t>For UL data transmission, when multipath is enabled for a Remote UE, for a given bearer when duplication is not enabled and both paths are available, as a baseline, it can be up to gNB configuration to select which path is used.</w:t>
      </w:r>
    </w:p>
    <w:p w14:paraId="4A93DC59" w14:textId="77777777" w:rsidR="00A87DFE" w:rsidRDefault="00A87DFE">
      <w:pPr>
        <w:pStyle w:val="TOC1"/>
        <w:rPr>
          <w:rFonts w:asciiTheme="minorHAnsi" w:eastAsiaTheme="minorEastAsia" w:hAnsiTheme="minorHAnsi" w:cstheme="minorBidi"/>
          <w:noProof/>
          <w:sz w:val="22"/>
        </w:rPr>
      </w:pPr>
      <w:r w:rsidRPr="008972E3">
        <w:rPr>
          <w:b/>
          <w:noProof/>
        </w:rPr>
        <w:t>Proposal 17.</w:t>
      </w:r>
      <w:r>
        <w:rPr>
          <w:rFonts w:asciiTheme="minorHAnsi" w:eastAsiaTheme="minorEastAsia" w:hAnsiTheme="minorHAnsi" w:cstheme="minorBidi"/>
          <w:noProof/>
          <w:sz w:val="22"/>
        </w:rPr>
        <w:tab/>
      </w:r>
      <w:r>
        <w:rPr>
          <w:noProof/>
        </w:rPr>
        <w:t xml:space="preserve">For DL data transmission, when multipath is enabled </w:t>
      </w:r>
      <w:r w:rsidRPr="008972E3">
        <w:rPr>
          <w:noProof/>
          <w:lang w:eastAsia="zh-CN"/>
        </w:rPr>
        <w:t>for a Remote UE and both direct and indirect paths are available and duplication is not enabled, it is up to network implementation to choose which of the two paths is used.</w:t>
      </w:r>
    </w:p>
    <w:p w14:paraId="25791967" w14:textId="77777777" w:rsidR="00A87DFE" w:rsidRDefault="00A87DFE">
      <w:pPr>
        <w:pStyle w:val="TOC1"/>
        <w:rPr>
          <w:rFonts w:asciiTheme="minorHAnsi" w:eastAsiaTheme="minorEastAsia" w:hAnsiTheme="minorHAnsi" w:cstheme="minorBidi"/>
          <w:noProof/>
          <w:sz w:val="22"/>
        </w:rPr>
      </w:pPr>
      <w:r w:rsidRPr="008972E3">
        <w:rPr>
          <w:b/>
          <w:noProof/>
        </w:rPr>
        <w:t>Proposal 18.</w:t>
      </w:r>
      <w:r>
        <w:rPr>
          <w:rFonts w:asciiTheme="minorHAnsi" w:eastAsiaTheme="minorEastAsia" w:hAnsiTheme="minorHAnsi" w:cstheme="minorBidi"/>
          <w:noProof/>
          <w:sz w:val="22"/>
        </w:rPr>
        <w:tab/>
      </w:r>
      <w:r>
        <w:rPr>
          <w:noProof/>
        </w:rPr>
        <w:t>Discuss whether to support flow control at the Relay UE in UL and/or DL when there are multiple paths.</w:t>
      </w:r>
    </w:p>
    <w:p w14:paraId="31D03A71" w14:textId="77777777" w:rsidR="00A87DFE" w:rsidRDefault="00A87DFE">
      <w:pPr>
        <w:pStyle w:val="TOC1"/>
        <w:rPr>
          <w:rFonts w:asciiTheme="minorHAnsi" w:eastAsiaTheme="minorEastAsia" w:hAnsiTheme="minorHAnsi" w:cstheme="minorBidi"/>
          <w:noProof/>
          <w:sz w:val="22"/>
        </w:rPr>
      </w:pPr>
      <w:r w:rsidRPr="008972E3">
        <w:rPr>
          <w:b/>
          <w:bCs/>
          <w:noProof/>
          <w:lang w:eastAsia="zh-CN"/>
        </w:rPr>
        <w:t>Proposal 19.</w:t>
      </w:r>
      <w:r>
        <w:rPr>
          <w:rFonts w:asciiTheme="minorHAnsi" w:eastAsiaTheme="minorEastAsia" w:hAnsiTheme="minorHAnsi" w:cstheme="minorBidi"/>
          <w:noProof/>
          <w:sz w:val="22"/>
        </w:rPr>
        <w:tab/>
      </w:r>
      <w:r>
        <w:rPr>
          <w:noProof/>
        </w:rPr>
        <w:t>Discuss whether a Remote UE configured with multipath uses only resource allocation mode 2 or allowed to use both mode 1 and mode 2.</w:t>
      </w:r>
    </w:p>
    <w:p w14:paraId="717B81DA" w14:textId="1C5ED978" w:rsidR="00711660" w:rsidRPr="009B024B" w:rsidRDefault="00711660" w:rsidP="00711660">
      <w:pPr>
        <w:jc w:val="both"/>
        <w:rPr>
          <w:lang w:eastAsia="zh-CN"/>
        </w:rPr>
      </w:pPr>
      <w:r w:rsidRPr="009B024B">
        <w:rPr>
          <w:lang w:eastAsia="zh-CN"/>
        </w:rPr>
        <w:fldChar w:fldCharType="end"/>
      </w:r>
    </w:p>
    <w:bookmarkEnd w:id="1"/>
    <w:p w14:paraId="2A316B2D" w14:textId="77777777" w:rsidR="001B332B" w:rsidRPr="009B024B" w:rsidRDefault="001B332B" w:rsidP="001B332B">
      <w:pPr>
        <w:pStyle w:val="Heading1"/>
        <w:numPr>
          <w:ilvl w:val="0"/>
          <w:numId w:val="2"/>
        </w:numPr>
        <w:jc w:val="both"/>
      </w:pPr>
      <w:r w:rsidRPr="009B024B">
        <w:lastRenderedPageBreak/>
        <w:t>References</w:t>
      </w:r>
    </w:p>
    <w:p w14:paraId="44E9753D" w14:textId="4B6F4288" w:rsidR="00BD5630" w:rsidRPr="009B024B" w:rsidRDefault="001B332B" w:rsidP="001B332B">
      <w:pPr>
        <w:rPr>
          <w:lang w:eastAsia="zh-CN"/>
        </w:rPr>
      </w:pPr>
      <w:r w:rsidRPr="009B024B">
        <w:rPr>
          <w:lang w:eastAsia="zh-CN"/>
        </w:rPr>
        <w:t xml:space="preserve">[1] </w:t>
      </w:r>
      <w:r w:rsidR="008048A9" w:rsidRPr="009B024B">
        <w:rPr>
          <w:lang w:eastAsia="zh-CN"/>
        </w:rPr>
        <w:t>RAN2#119-e Chair notes</w:t>
      </w:r>
    </w:p>
    <w:p w14:paraId="15D0784F" w14:textId="77777777" w:rsidR="00E94A6F" w:rsidRPr="00787EB3" w:rsidRDefault="00E94A6F" w:rsidP="00EB410E">
      <w:pPr>
        <w:tabs>
          <w:tab w:val="left" w:pos="1327"/>
        </w:tabs>
        <w:jc w:val="both"/>
        <w:rPr>
          <w:lang w:val="en-GB"/>
        </w:rPr>
      </w:pPr>
    </w:p>
    <w:sectPr w:rsidR="00E94A6F" w:rsidRPr="00787EB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3A6AF" w14:textId="77777777" w:rsidR="008D7BD9" w:rsidRDefault="008D7BD9" w:rsidP="0005215A">
      <w:pPr>
        <w:spacing w:after="0"/>
      </w:pPr>
      <w:r>
        <w:separator/>
      </w:r>
    </w:p>
  </w:endnote>
  <w:endnote w:type="continuationSeparator" w:id="0">
    <w:p w14:paraId="469D2600" w14:textId="77777777" w:rsidR="008D7BD9" w:rsidRDefault="008D7BD9" w:rsidP="0005215A">
      <w:pPr>
        <w:spacing w:after="0"/>
      </w:pPr>
      <w:r>
        <w:continuationSeparator/>
      </w:r>
    </w:p>
  </w:endnote>
  <w:endnote w:type="continuationNotice" w:id="1">
    <w:p w14:paraId="291F8207" w14:textId="77777777" w:rsidR="008D7BD9" w:rsidRDefault="008D7B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panose1 w:val="00000000000000000000"/>
    <w:charset w:val="B2"/>
    <w:family w:val="auto"/>
    <w:notTrueType/>
    <w:pitch w:val="default"/>
    <w:sig w:usb0="00002001" w:usb1="00000000" w:usb2="00000000" w:usb3="00000000" w:csb0="00000040" w:csb1="00000000"/>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55634" w14:textId="77777777" w:rsidR="008D7BD9" w:rsidRDefault="008D7BD9" w:rsidP="0005215A">
      <w:pPr>
        <w:spacing w:after="0"/>
      </w:pPr>
      <w:r>
        <w:separator/>
      </w:r>
    </w:p>
  </w:footnote>
  <w:footnote w:type="continuationSeparator" w:id="0">
    <w:p w14:paraId="1CF50CB2" w14:textId="77777777" w:rsidR="008D7BD9" w:rsidRDefault="008D7BD9" w:rsidP="0005215A">
      <w:pPr>
        <w:spacing w:after="0"/>
      </w:pPr>
      <w:r>
        <w:continuationSeparator/>
      </w:r>
    </w:p>
  </w:footnote>
  <w:footnote w:type="continuationNotice" w:id="1">
    <w:p w14:paraId="6D74C522" w14:textId="77777777" w:rsidR="008D7BD9" w:rsidRDefault="008D7B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3E75"/>
    <w:multiLevelType w:val="hybridMultilevel"/>
    <w:tmpl w:val="ECD8C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15"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16"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49A3391E"/>
    <w:multiLevelType w:val="hybridMultilevel"/>
    <w:tmpl w:val="39443778"/>
    <w:lvl w:ilvl="0" w:tplc="85466DB0">
      <w:start w:val="1"/>
      <w:numFmt w:val="decimal"/>
      <w:pStyle w:val="observ"/>
      <w:lvlText w:val="Observation %1."/>
      <w:lvlJc w:val="left"/>
      <w:pPr>
        <w:ind w:left="720" w:hanging="360"/>
      </w:pPr>
      <w:rPr>
        <w:b/>
        <w:bCs/>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4"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5"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8"/>
  </w:num>
  <w:num w:numId="5">
    <w:abstractNumId w:val="28"/>
    <w:lvlOverride w:ilvl="0">
      <w:startOverride w:val="1"/>
    </w:lvlOverride>
  </w:num>
  <w:num w:numId="6">
    <w:abstractNumId w:val="28"/>
    <w:lvlOverride w:ilvl="0">
      <w:startOverride w:val="1"/>
    </w:lvlOverride>
  </w:num>
  <w:num w:numId="7">
    <w:abstractNumId w:val="28"/>
    <w:lvlOverride w:ilvl="0">
      <w:startOverride w:val="1"/>
    </w:lvlOverride>
  </w:num>
  <w:num w:numId="8">
    <w:abstractNumId w:val="27"/>
  </w:num>
  <w:num w:numId="9">
    <w:abstractNumId w:val="3"/>
  </w:num>
  <w:num w:numId="10">
    <w:abstractNumId w:val="13"/>
  </w:num>
  <w:num w:numId="11">
    <w:abstractNumId w:val="24"/>
  </w:num>
  <w:num w:numId="12">
    <w:abstractNumId w:val="17"/>
  </w:num>
  <w:num w:numId="13">
    <w:abstractNumId w:val="23"/>
  </w:num>
  <w:num w:numId="14">
    <w:abstractNumId w:val="21"/>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5"/>
  </w:num>
  <w:num w:numId="19">
    <w:abstractNumId w:val="14"/>
  </w:num>
  <w:num w:numId="20">
    <w:abstractNumId w:val="14"/>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31"/>
  </w:num>
  <w:num w:numId="22">
    <w:abstractNumId w:val="10"/>
  </w:num>
  <w:num w:numId="23">
    <w:abstractNumId w:val="11"/>
  </w:num>
  <w:num w:numId="24">
    <w:abstractNumId w:val="8"/>
  </w:num>
  <w:num w:numId="25">
    <w:abstractNumId w:val="6"/>
  </w:num>
  <w:num w:numId="26">
    <w:abstractNumId w:val="9"/>
  </w:num>
  <w:num w:numId="27">
    <w:abstractNumId w:val="29"/>
  </w:num>
  <w:num w:numId="28">
    <w:abstractNumId w:val="2"/>
  </w:num>
  <w:num w:numId="29">
    <w:abstractNumId w:val="30"/>
  </w:num>
  <w:num w:numId="30">
    <w:abstractNumId w:val="12"/>
    <w:lvlOverride w:ilvl="0">
      <w:startOverride w:val="2"/>
    </w:lvlOverride>
    <w:lvlOverride w:ilvl="1">
      <w:startOverride w:val="2"/>
    </w:lvlOverride>
    <w:lvlOverride w:ilvl="2">
      <w:startOverride w:val="4"/>
    </w:lvlOverride>
  </w:num>
  <w:num w:numId="31">
    <w:abstractNumId w:val="7"/>
  </w:num>
  <w:num w:numId="32">
    <w:abstractNumId w:val="26"/>
  </w:num>
  <w:num w:numId="33">
    <w:abstractNumId w:val="5"/>
  </w:num>
  <w:num w:numId="34">
    <w:abstractNumId w:val="22"/>
  </w:num>
  <w:num w:numId="35">
    <w:abstractNumId w:val="1"/>
  </w:num>
  <w:num w:numId="36">
    <w:abstractNumId w:val="20"/>
  </w:num>
  <w:num w:numId="37">
    <w:abstractNumId w:val="16"/>
  </w:num>
  <w:num w:numId="38">
    <w:abstractNumId w:val="12"/>
  </w:num>
  <w:num w:numId="39">
    <w:abstractNumId w:val="0"/>
  </w:num>
  <w:num w:numId="40">
    <w:abstractNumId w:val="4"/>
  </w:num>
  <w:num w:numId="41">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5B"/>
    <w:rsid w:val="00001EF2"/>
    <w:rsid w:val="00002070"/>
    <w:rsid w:val="00002A28"/>
    <w:rsid w:val="0000332B"/>
    <w:rsid w:val="00003D3A"/>
    <w:rsid w:val="0000464F"/>
    <w:rsid w:val="00005BF8"/>
    <w:rsid w:val="00005CA3"/>
    <w:rsid w:val="00006421"/>
    <w:rsid w:val="00006B10"/>
    <w:rsid w:val="000077B8"/>
    <w:rsid w:val="00007BB2"/>
    <w:rsid w:val="00007E17"/>
    <w:rsid w:val="0001014A"/>
    <w:rsid w:val="00010AE9"/>
    <w:rsid w:val="00011071"/>
    <w:rsid w:val="0001153A"/>
    <w:rsid w:val="00011BB3"/>
    <w:rsid w:val="00012D44"/>
    <w:rsid w:val="000134A9"/>
    <w:rsid w:val="00013EC4"/>
    <w:rsid w:val="00014839"/>
    <w:rsid w:val="00014D82"/>
    <w:rsid w:val="0001535C"/>
    <w:rsid w:val="000161B9"/>
    <w:rsid w:val="00016262"/>
    <w:rsid w:val="000176A8"/>
    <w:rsid w:val="000176AA"/>
    <w:rsid w:val="00017E5D"/>
    <w:rsid w:val="00020237"/>
    <w:rsid w:val="00021C1F"/>
    <w:rsid w:val="0002225E"/>
    <w:rsid w:val="0002261B"/>
    <w:rsid w:val="0002294D"/>
    <w:rsid w:val="00022C94"/>
    <w:rsid w:val="0002300A"/>
    <w:rsid w:val="000230D3"/>
    <w:rsid w:val="0002386E"/>
    <w:rsid w:val="00024155"/>
    <w:rsid w:val="000245DF"/>
    <w:rsid w:val="00024E28"/>
    <w:rsid w:val="00025791"/>
    <w:rsid w:val="00025DE8"/>
    <w:rsid w:val="00025E3C"/>
    <w:rsid w:val="0002633D"/>
    <w:rsid w:val="00026359"/>
    <w:rsid w:val="00026665"/>
    <w:rsid w:val="00026950"/>
    <w:rsid w:val="00027AEB"/>
    <w:rsid w:val="00030059"/>
    <w:rsid w:val="00030D61"/>
    <w:rsid w:val="00030F64"/>
    <w:rsid w:val="00031696"/>
    <w:rsid w:val="00032143"/>
    <w:rsid w:val="00032F1A"/>
    <w:rsid w:val="000334C2"/>
    <w:rsid w:val="000343BA"/>
    <w:rsid w:val="000343FB"/>
    <w:rsid w:val="0003442E"/>
    <w:rsid w:val="000344E4"/>
    <w:rsid w:val="000348CE"/>
    <w:rsid w:val="00034D9D"/>
    <w:rsid w:val="00035853"/>
    <w:rsid w:val="0003594E"/>
    <w:rsid w:val="0003634D"/>
    <w:rsid w:val="00036BA3"/>
    <w:rsid w:val="00036E0E"/>
    <w:rsid w:val="000373E9"/>
    <w:rsid w:val="00037781"/>
    <w:rsid w:val="00040190"/>
    <w:rsid w:val="000402F4"/>
    <w:rsid w:val="00040A59"/>
    <w:rsid w:val="00041AF7"/>
    <w:rsid w:val="00041D56"/>
    <w:rsid w:val="00041F6B"/>
    <w:rsid w:val="00042149"/>
    <w:rsid w:val="000422BA"/>
    <w:rsid w:val="00042A07"/>
    <w:rsid w:val="00042E51"/>
    <w:rsid w:val="000433CB"/>
    <w:rsid w:val="0004369E"/>
    <w:rsid w:val="0004424B"/>
    <w:rsid w:val="00044D9F"/>
    <w:rsid w:val="00045F1C"/>
    <w:rsid w:val="00046BE0"/>
    <w:rsid w:val="00050164"/>
    <w:rsid w:val="0005030D"/>
    <w:rsid w:val="00050A08"/>
    <w:rsid w:val="00050F26"/>
    <w:rsid w:val="00051276"/>
    <w:rsid w:val="000518C0"/>
    <w:rsid w:val="000520C3"/>
    <w:rsid w:val="0005215A"/>
    <w:rsid w:val="00052612"/>
    <w:rsid w:val="0005309B"/>
    <w:rsid w:val="00054827"/>
    <w:rsid w:val="00055BE3"/>
    <w:rsid w:val="00056F6A"/>
    <w:rsid w:val="00057FA8"/>
    <w:rsid w:val="00060413"/>
    <w:rsid w:val="00060A1F"/>
    <w:rsid w:val="0006117F"/>
    <w:rsid w:val="000611FC"/>
    <w:rsid w:val="00061301"/>
    <w:rsid w:val="00061577"/>
    <w:rsid w:val="00061B35"/>
    <w:rsid w:val="00061BFD"/>
    <w:rsid w:val="00062596"/>
    <w:rsid w:val="00062770"/>
    <w:rsid w:val="00062C41"/>
    <w:rsid w:val="00062E3F"/>
    <w:rsid w:val="00064752"/>
    <w:rsid w:val="00064EF4"/>
    <w:rsid w:val="00064F1D"/>
    <w:rsid w:val="00065F63"/>
    <w:rsid w:val="000663FC"/>
    <w:rsid w:val="0006665D"/>
    <w:rsid w:val="000667D4"/>
    <w:rsid w:val="00066C91"/>
    <w:rsid w:val="000671A8"/>
    <w:rsid w:val="0006749E"/>
    <w:rsid w:val="0007027E"/>
    <w:rsid w:val="00070A3F"/>
    <w:rsid w:val="0007199F"/>
    <w:rsid w:val="00071E9A"/>
    <w:rsid w:val="00072D70"/>
    <w:rsid w:val="00072F8D"/>
    <w:rsid w:val="00073115"/>
    <w:rsid w:val="00073C09"/>
    <w:rsid w:val="000742FA"/>
    <w:rsid w:val="000749E1"/>
    <w:rsid w:val="000758AE"/>
    <w:rsid w:val="00075922"/>
    <w:rsid w:val="0007650D"/>
    <w:rsid w:val="00076E59"/>
    <w:rsid w:val="00077954"/>
    <w:rsid w:val="00077CA8"/>
    <w:rsid w:val="00080337"/>
    <w:rsid w:val="00080952"/>
    <w:rsid w:val="00080D43"/>
    <w:rsid w:val="00080EB0"/>
    <w:rsid w:val="00081B0D"/>
    <w:rsid w:val="00081C35"/>
    <w:rsid w:val="00081D00"/>
    <w:rsid w:val="00082E46"/>
    <w:rsid w:val="000832C0"/>
    <w:rsid w:val="00083974"/>
    <w:rsid w:val="00084A93"/>
    <w:rsid w:val="0008515E"/>
    <w:rsid w:val="000853A9"/>
    <w:rsid w:val="0008586B"/>
    <w:rsid w:val="00085CD0"/>
    <w:rsid w:val="000861CF"/>
    <w:rsid w:val="00086406"/>
    <w:rsid w:val="000866F7"/>
    <w:rsid w:val="00087E27"/>
    <w:rsid w:val="00090537"/>
    <w:rsid w:val="00091019"/>
    <w:rsid w:val="00091340"/>
    <w:rsid w:val="00091887"/>
    <w:rsid w:val="00091DE0"/>
    <w:rsid w:val="000925D9"/>
    <w:rsid w:val="0009348F"/>
    <w:rsid w:val="000939AC"/>
    <w:rsid w:val="00093AFA"/>
    <w:rsid w:val="00094025"/>
    <w:rsid w:val="00095C98"/>
    <w:rsid w:val="00096FAB"/>
    <w:rsid w:val="000971A9"/>
    <w:rsid w:val="00097A65"/>
    <w:rsid w:val="00097CF1"/>
    <w:rsid w:val="000A0C69"/>
    <w:rsid w:val="000A1D5C"/>
    <w:rsid w:val="000A2664"/>
    <w:rsid w:val="000A29C5"/>
    <w:rsid w:val="000A3791"/>
    <w:rsid w:val="000A3D39"/>
    <w:rsid w:val="000A40D3"/>
    <w:rsid w:val="000A4CAA"/>
    <w:rsid w:val="000A5462"/>
    <w:rsid w:val="000A58BC"/>
    <w:rsid w:val="000A5B83"/>
    <w:rsid w:val="000A5FFE"/>
    <w:rsid w:val="000A65DE"/>
    <w:rsid w:val="000A6B3B"/>
    <w:rsid w:val="000A76CA"/>
    <w:rsid w:val="000A76DA"/>
    <w:rsid w:val="000A7D2D"/>
    <w:rsid w:val="000B1980"/>
    <w:rsid w:val="000B33FB"/>
    <w:rsid w:val="000B345D"/>
    <w:rsid w:val="000B3486"/>
    <w:rsid w:val="000B48FE"/>
    <w:rsid w:val="000B51F9"/>
    <w:rsid w:val="000B57AB"/>
    <w:rsid w:val="000B5C76"/>
    <w:rsid w:val="000B6267"/>
    <w:rsid w:val="000B74B0"/>
    <w:rsid w:val="000B784D"/>
    <w:rsid w:val="000C140A"/>
    <w:rsid w:val="000C19D4"/>
    <w:rsid w:val="000C2692"/>
    <w:rsid w:val="000C3473"/>
    <w:rsid w:val="000C43C2"/>
    <w:rsid w:val="000C45B5"/>
    <w:rsid w:val="000C48B6"/>
    <w:rsid w:val="000C4D83"/>
    <w:rsid w:val="000C58DB"/>
    <w:rsid w:val="000C7040"/>
    <w:rsid w:val="000C7D35"/>
    <w:rsid w:val="000D0C8C"/>
    <w:rsid w:val="000D1E12"/>
    <w:rsid w:val="000D20B9"/>
    <w:rsid w:val="000D234E"/>
    <w:rsid w:val="000D25C3"/>
    <w:rsid w:val="000D25E4"/>
    <w:rsid w:val="000D2AC3"/>
    <w:rsid w:val="000D3961"/>
    <w:rsid w:val="000D4379"/>
    <w:rsid w:val="000D4E0C"/>
    <w:rsid w:val="000D4F98"/>
    <w:rsid w:val="000D7B92"/>
    <w:rsid w:val="000E0653"/>
    <w:rsid w:val="000E068B"/>
    <w:rsid w:val="000E09D3"/>
    <w:rsid w:val="000E1E82"/>
    <w:rsid w:val="000E1F5B"/>
    <w:rsid w:val="000E246B"/>
    <w:rsid w:val="000E2921"/>
    <w:rsid w:val="000E3443"/>
    <w:rsid w:val="000E3618"/>
    <w:rsid w:val="000E4AAD"/>
    <w:rsid w:val="000E5826"/>
    <w:rsid w:val="000E5A52"/>
    <w:rsid w:val="000E5F4E"/>
    <w:rsid w:val="000E68B5"/>
    <w:rsid w:val="000E7B66"/>
    <w:rsid w:val="000E7F4E"/>
    <w:rsid w:val="000F0ABD"/>
    <w:rsid w:val="000F0CDC"/>
    <w:rsid w:val="000F144C"/>
    <w:rsid w:val="000F1FED"/>
    <w:rsid w:val="000F2399"/>
    <w:rsid w:val="000F2DC0"/>
    <w:rsid w:val="000F39A4"/>
    <w:rsid w:val="000F39FE"/>
    <w:rsid w:val="000F3DD2"/>
    <w:rsid w:val="000F4918"/>
    <w:rsid w:val="000F5190"/>
    <w:rsid w:val="000F5BA4"/>
    <w:rsid w:val="000F5C2E"/>
    <w:rsid w:val="000F5C77"/>
    <w:rsid w:val="000F5F56"/>
    <w:rsid w:val="000F6824"/>
    <w:rsid w:val="000F6AEF"/>
    <w:rsid w:val="000F712E"/>
    <w:rsid w:val="000F7B8F"/>
    <w:rsid w:val="001003E5"/>
    <w:rsid w:val="0010088F"/>
    <w:rsid w:val="00100FEC"/>
    <w:rsid w:val="001014CF"/>
    <w:rsid w:val="001021BC"/>
    <w:rsid w:val="00102261"/>
    <w:rsid w:val="00102C50"/>
    <w:rsid w:val="00102CD3"/>
    <w:rsid w:val="00103425"/>
    <w:rsid w:val="001035C0"/>
    <w:rsid w:val="0010363A"/>
    <w:rsid w:val="00104032"/>
    <w:rsid w:val="00104C84"/>
    <w:rsid w:val="00104E06"/>
    <w:rsid w:val="0010596C"/>
    <w:rsid w:val="00106359"/>
    <w:rsid w:val="0010636C"/>
    <w:rsid w:val="00106625"/>
    <w:rsid w:val="001068D1"/>
    <w:rsid w:val="001069E2"/>
    <w:rsid w:val="001117D8"/>
    <w:rsid w:val="0011180A"/>
    <w:rsid w:val="00111A5A"/>
    <w:rsid w:val="00111B0D"/>
    <w:rsid w:val="00111D2A"/>
    <w:rsid w:val="001126CD"/>
    <w:rsid w:val="00112D64"/>
    <w:rsid w:val="00113161"/>
    <w:rsid w:val="00114049"/>
    <w:rsid w:val="001142E7"/>
    <w:rsid w:val="00114355"/>
    <w:rsid w:val="0011458A"/>
    <w:rsid w:val="00114593"/>
    <w:rsid w:val="001146C7"/>
    <w:rsid w:val="00114778"/>
    <w:rsid w:val="00114CC8"/>
    <w:rsid w:val="00115953"/>
    <w:rsid w:val="001174C7"/>
    <w:rsid w:val="0011753D"/>
    <w:rsid w:val="00117D05"/>
    <w:rsid w:val="00120617"/>
    <w:rsid w:val="0012091B"/>
    <w:rsid w:val="00120A81"/>
    <w:rsid w:val="0012112E"/>
    <w:rsid w:val="0012125C"/>
    <w:rsid w:val="001213F9"/>
    <w:rsid w:val="0012174E"/>
    <w:rsid w:val="00121C0B"/>
    <w:rsid w:val="001222E8"/>
    <w:rsid w:val="00122B94"/>
    <w:rsid w:val="00123595"/>
    <w:rsid w:val="00123680"/>
    <w:rsid w:val="00123993"/>
    <w:rsid w:val="00124035"/>
    <w:rsid w:val="00124D83"/>
    <w:rsid w:val="0012589C"/>
    <w:rsid w:val="00125BC7"/>
    <w:rsid w:val="00125CE0"/>
    <w:rsid w:val="00125F07"/>
    <w:rsid w:val="00126235"/>
    <w:rsid w:val="001268B6"/>
    <w:rsid w:val="00126A44"/>
    <w:rsid w:val="00127BE0"/>
    <w:rsid w:val="00127DE4"/>
    <w:rsid w:val="00130943"/>
    <w:rsid w:val="00130A20"/>
    <w:rsid w:val="00130B34"/>
    <w:rsid w:val="0013142B"/>
    <w:rsid w:val="00131AC4"/>
    <w:rsid w:val="0013276C"/>
    <w:rsid w:val="0013299F"/>
    <w:rsid w:val="0013416B"/>
    <w:rsid w:val="00134632"/>
    <w:rsid w:val="001358B1"/>
    <w:rsid w:val="0013650A"/>
    <w:rsid w:val="00136955"/>
    <w:rsid w:val="00136B03"/>
    <w:rsid w:val="00136E17"/>
    <w:rsid w:val="00137B5B"/>
    <w:rsid w:val="00137CF3"/>
    <w:rsid w:val="00137DD6"/>
    <w:rsid w:val="00140061"/>
    <w:rsid w:val="001428E2"/>
    <w:rsid w:val="001428E8"/>
    <w:rsid w:val="00142D6F"/>
    <w:rsid w:val="00142E10"/>
    <w:rsid w:val="0014316E"/>
    <w:rsid w:val="00144514"/>
    <w:rsid w:val="00145161"/>
    <w:rsid w:val="00146250"/>
    <w:rsid w:val="00146610"/>
    <w:rsid w:val="001466BB"/>
    <w:rsid w:val="00147466"/>
    <w:rsid w:val="00147FF9"/>
    <w:rsid w:val="00150802"/>
    <w:rsid w:val="00150F8F"/>
    <w:rsid w:val="001514AE"/>
    <w:rsid w:val="001538A6"/>
    <w:rsid w:val="00153988"/>
    <w:rsid w:val="001540B4"/>
    <w:rsid w:val="001547CC"/>
    <w:rsid w:val="001560FE"/>
    <w:rsid w:val="00156621"/>
    <w:rsid w:val="00156FD3"/>
    <w:rsid w:val="001574F7"/>
    <w:rsid w:val="00157B50"/>
    <w:rsid w:val="00160079"/>
    <w:rsid w:val="00160B9C"/>
    <w:rsid w:val="00161E5C"/>
    <w:rsid w:val="0016349A"/>
    <w:rsid w:val="00163567"/>
    <w:rsid w:val="00164C91"/>
    <w:rsid w:val="00164FF0"/>
    <w:rsid w:val="00165A71"/>
    <w:rsid w:val="00165BFC"/>
    <w:rsid w:val="00165CA7"/>
    <w:rsid w:val="00165E26"/>
    <w:rsid w:val="00166645"/>
    <w:rsid w:val="00166F46"/>
    <w:rsid w:val="001672A2"/>
    <w:rsid w:val="0017020E"/>
    <w:rsid w:val="0017035A"/>
    <w:rsid w:val="0017079C"/>
    <w:rsid w:val="00171E12"/>
    <w:rsid w:val="00171EB6"/>
    <w:rsid w:val="001736E6"/>
    <w:rsid w:val="001738E6"/>
    <w:rsid w:val="00174E43"/>
    <w:rsid w:val="0017527E"/>
    <w:rsid w:val="00175810"/>
    <w:rsid w:val="00175C21"/>
    <w:rsid w:val="00175CBA"/>
    <w:rsid w:val="00175EEE"/>
    <w:rsid w:val="00176111"/>
    <w:rsid w:val="00176433"/>
    <w:rsid w:val="00177144"/>
    <w:rsid w:val="0017726D"/>
    <w:rsid w:val="00177298"/>
    <w:rsid w:val="00177B35"/>
    <w:rsid w:val="001804C0"/>
    <w:rsid w:val="0018264A"/>
    <w:rsid w:val="0018286D"/>
    <w:rsid w:val="00182BE3"/>
    <w:rsid w:val="00183443"/>
    <w:rsid w:val="00183630"/>
    <w:rsid w:val="001838DF"/>
    <w:rsid w:val="00183C5A"/>
    <w:rsid w:val="00185063"/>
    <w:rsid w:val="00185230"/>
    <w:rsid w:val="00185AF2"/>
    <w:rsid w:val="001860DD"/>
    <w:rsid w:val="00186264"/>
    <w:rsid w:val="00186AFD"/>
    <w:rsid w:val="001870DC"/>
    <w:rsid w:val="00190096"/>
    <w:rsid w:val="00190AA0"/>
    <w:rsid w:val="00190AFA"/>
    <w:rsid w:val="00190CC2"/>
    <w:rsid w:val="00190E7D"/>
    <w:rsid w:val="0019159F"/>
    <w:rsid w:val="00191BB4"/>
    <w:rsid w:val="00191BDD"/>
    <w:rsid w:val="00192627"/>
    <w:rsid w:val="001926FC"/>
    <w:rsid w:val="00192731"/>
    <w:rsid w:val="00192DFA"/>
    <w:rsid w:val="00192E14"/>
    <w:rsid w:val="001946B5"/>
    <w:rsid w:val="00194761"/>
    <w:rsid w:val="001948AD"/>
    <w:rsid w:val="00194EA2"/>
    <w:rsid w:val="001953FA"/>
    <w:rsid w:val="00196025"/>
    <w:rsid w:val="00196694"/>
    <w:rsid w:val="00196B61"/>
    <w:rsid w:val="00196BB1"/>
    <w:rsid w:val="00196CCF"/>
    <w:rsid w:val="00196F9C"/>
    <w:rsid w:val="001970D3"/>
    <w:rsid w:val="00197FD4"/>
    <w:rsid w:val="001A07D0"/>
    <w:rsid w:val="001A25D3"/>
    <w:rsid w:val="001A2691"/>
    <w:rsid w:val="001A2A72"/>
    <w:rsid w:val="001A30B3"/>
    <w:rsid w:val="001A3658"/>
    <w:rsid w:val="001A5AE8"/>
    <w:rsid w:val="001A5B22"/>
    <w:rsid w:val="001A5C79"/>
    <w:rsid w:val="001A654B"/>
    <w:rsid w:val="001A691C"/>
    <w:rsid w:val="001A695B"/>
    <w:rsid w:val="001A6BC7"/>
    <w:rsid w:val="001A6FFF"/>
    <w:rsid w:val="001A7220"/>
    <w:rsid w:val="001A7D0C"/>
    <w:rsid w:val="001B00AF"/>
    <w:rsid w:val="001B046C"/>
    <w:rsid w:val="001B055A"/>
    <w:rsid w:val="001B09C3"/>
    <w:rsid w:val="001B1436"/>
    <w:rsid w:val="001B15DF"/>
    <w:rsid w:val="001B332B"/>
    <w:rsid w:val="001B42E9"/>
    <w:rsid w:val="001B45C5"/>
    <w:rsid w:val="001B4B86"/>
    <w:rsid w:val="001B4FC1"/>
    <w:rsid w:val="001C05A5"/>
    <w:rsid w:val="001C0625"/>
    <w:rsid w:val="001C1195"/>
    <w:rsid w:val="001C1396"/>
    <w:rsid w:val="001C1E5D"/>
    <w:rsid w:val="001C3882"/>
    <w:rsid w:val="001C3F36"/>
    <w:rsid w:val="001C42F3"/>
    <w:rsid w:val="001C4A75"/>
    <w:rsid w:val="001C4D1D"/>
    <w:rsid w:val="001C5B6A"/>
    <w:rsid w:val="001C62FA"/>
    <w:rsid w:val="001C66E8"/>
    <w:rsid w:val="001C6AF6"/>
    <w:rsid w:val="001C76F4"/>
    <w:rsid w:val="001C773C"/>
    <w:rsid w:val="001C798C"/>
    <w:rsid w:val="001C7C98"/>
    <w:rsid w:val="001D136B"/>
    <w:rsid w:val="001D20BA"/>
    <w:rsid w:val="001D25AC"/>
    <w:rsid w:val="001D3E2D"/>
    <w:rsid w:val="001D3E48"/>
    <w:rsid w:val="001D4367"/>
    <w:rsid w:val="001D442F"/>
    <w:rsid w:val="001D4B44"/>
    <w:rsid w:val="001D6526"/>
    <w:rsid w:val="001D7AFC"/>
    <w:rsid w:val="001D7B52"/>
    <w:rsid w:val="001E0761"/>
    <w:rsid w:val="001E09B1"/>
    <w:rsid w:val="001E13CC"/>
    <w:rsid w:val="001E158A"/>
    <w:rsid w:val="001E186B"/>
    <w:rsid w:val="001E1B9D"/>
    <w:rsid w:val="001E1C6C"/>
    <w:rsid w:val="001E326A"/>
    <w:rsid w:val="001E357B"/>
    <w:rsid w:val="001E3C6D"/>
    <w:rsid w:val="001E5480"/>
    <w:rsid w:val="001E558E"/>
    <w:rsid w:val="001E58D0"/>
    <w:rsid w:val="001E5F04"/>
    <w:rsid w:val="001E5F2C"/>
    <w:rsid w:val="001E5F6F"/>
    <w:rsid w:val="001E6049"/>
    <w:rsid w:val="001E67BD"/>
    <w:rsid w:val="001E68DA"/>
    <w:rsid w:val="001E7D3F"/>
    <w:rsid w:val="001F079A"/>
    <w:rsid w:val="001F0A88"/>
    <w:rsid w:val="001F0ADB"/>
    <w:rsid w:val="001F134A"/>
    <w:rsid w:val="001F1A31"/>
    <w:rsid w:val="001F1D20"/>
    <w:rsid w:val="001F1FA1"/>
    <w:rsid w:val="001F2454"/>
    <w:rsid w:val="001F2D1C"/>
    <w:rsid w:val="001F340D"/>
    <w:rsid w:val="001F3A24"/>
    <w:rsid w:val="001F3B1B"/>
    <w:rsid w:val="001F3DE7"/>
    <w:rsid w:val="001F52BE"/>
    <w:rsid w:val="001F5474"/>
    <w:rsid w:val="001F586C"/>
    <w:rsid w:val="001F6415"/>
    <w:rsid w:val="001F68A5"/>
    <w:rsid w:val="001F70A2"/>
    <w:rsid w:val="001F7226"/>
    <w:rsid w:val="001F7903"/>
    <w:rsid w:val="002000BD"/>
    <w:rsid w:val="002003F4"/>
    <w:rsid w:val="00200BC5"/>
    <w:rsid w:val="002018A6"/>
    <w:rsid w:val="002026D9"/>
    <w:rsid w:val="00202FA1"/>
    <w:rsid w:val="0020323B"/>
    <w:rsid w:val="00203AB3"/>
    <w:rsid w:val="00203CDB"/>
    <w:rsid w:val="002053DD"/>
    <w:rsid w:val="00205982"/>
    <w:rsid w:val="00206852"/>
    <w:rsid w:val="00210398"/>
    <w:rsid w:val="002107D8"/>
    <w:rsid w:val="0021138C"/>
    <w:rsid w:val="00211496"/>
    <w:rsid w:val="0021193A"/>
    <w:rsid w:val="00211A6F"/>
    <w:rsid w:val="00211B63"/>
    <w:rsid w:val="00211BA0"/>
    <w:rsid w:val="00211C70"/>
    <w:rsid w:val="00211DEC"/>
    <w:rsid w:val="00211E98"/>
    <w:rsid w:val="00212FBD"/>
    <w:rsid w:val="00213249"/>
    <w:rsid w:val="002135E7"/>
    <w:rsid w:val="00213A54"/>
    <w:rsid w:val="00213A6B"/>
    <w:rsid w:val="00214123"/>
    <w:rsid w:val="0021429A"/>
    <w:rsid w:val="00214A58"/>
    <w:rsid w:val="00214BFB"/>
    <w:rsid w:val="00215879"/>
    <w:rsid w:val="00215AC8"/>
    <w:rsid w:val="00215B33"/>
    <w:rsid w:val="00215CAC"/>
    <w:rsid w:val="002163CA"/>
    <w:rsid w:val="002165D5"/>
    <w:rsid w:val="002165D9"/>
    <w:rsid w:val="00216FE9"/>
    <w:rsid w:val="00217068"/>
    <w:rsid w:val="002175FE"/>
    <w:rsid w:val="002176CB"/>
    <w:rsid w:val="00217CE6"/>
    <w:rsid w:val="00217D47"/>
    <w:rsid w:val="00221C00"/>
    <w:rsid w:val="00221C8A"/>
    <w:rsid w:val="00222753"/>
    <w:rsid w:val="0022302B"/>
    <w:rsid w:val="00223085"/>
    <w:rsid w:val="002244EB"/>
    <w:rsid w:val="00224882"/>
    <w:rsid w:val="0022560D"/>
    <w:rsid w:val="002256D5"/>
    <w:rsid w:val="00225FE5"/>
    <w:rsid w:val="00226198"/>
    <w:rsid w:val="00227246"/>
    <w:rsid w:val="0022754D"/>
    <w:rsid w:val="00227D92"/>
    <w:rsid w:val="00227F5F"/>
    <w:rsid w:val="0023018A"/>
    <w:rsid w:val="0023051F"/>
    <w:rsid w:val="002305E0"/>
    <w:rsid w:val="002307D3"/>
    <w:rsid w:val="00230831"/>
    <w:rsid w:val="00231703"/>
    <w:rsid w:val="0023192F"/>
    <w:rsid w:val="00232664"/>
    <w:rsid w:val="002328F3"/>
    <w:rsid w:val="002332B3"/>
    <w:rsid w:val="00233E3D"/>
    <w:rsid w:val="00234006"/>
    <w:rsid w:val="0023470A"/>
    <w:rsid w:val="00234C80"/>
    <w:rsid w:val="00234F4C"/>
    <w:rsid w:val="00234FD3"/>
    <w:rsid w:val="00235706"/>
    <w:rsid w:val="00235741"/>
    <w:rsid w:val="00235C71"/>
    <w:rsid w:val="002364AE"/>
    <w:rsid w:val="00236CB7"/>
    <w:rsid w:val="00237E80"/>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FD1"/>
    <w:rsid w:val="00250442"/>
    <w:rsid w:val="002506CC"/>
    <w:rsid w:val="00250777"/>
    <w:rsid w:val="00251709"/>
    <w:rsid w:val="00252F06"/>
    <w:rsid w:val="00253544"/>
    <w:rsid w:val="002538FC"/>
    <w:rsid w:val="00253F2F"/>
    <w:rsid w:val="002549B0"/>
    <w:rsid w:val="00255DBB"/>
    <w:rsid w:val="00257398"/>
    <w:rsid w:val="0025740E"/>
    <w:rsid w:val="00257C47"/>
    <w:rsid w:val="00257C7A"/>
    <w:rsid w:val="00261FC8"/>
    <w:rsid w:val="0026236B"/>
    <w:rsid w:val="00262FCE"/>
    <w:rsid w:val="002631C9"/>
    <w:rsid w:val="00263FB7"/>
    <w:rsid w:val="0026423A"/>
    <w:rsid w:val="00264862"/>
    <w:rsid w:val="00265387"/>
    <w:rsid w:val="00265B7E"/>
    <w:rsid w:val="00266461"/>
    <w:rsid w:val="00266EA1"/>
    <w:rsid w:val="00266FFC"/>
    <w:rsid w:val="00267DD7"/>
    <w:rsid w:val="002704D1"/>
    <w:rsid w:val="0027100A"/>
    <w:rsid w:val="00271B0F"/>
    <w:rsid w:val="002728E9"/>
    <w:rsid w:val="00272916"/>
    <w:rsid w:val="0027329C"/>
    <w:rsid w:val="002746C3"/>
    <w:rsid w:val="00274D8D"/>
    <w:rsid w:val="00274DA7"/>
    <w:rsid w:val="00275614"/>
    <w:rsid w:val="00275713"/>
    <w:rsid w:val="00275741"/>
    <w:rsid w:val="00277591"/>
    <w:rsid w:val="00277B2D"/>
    <w:rsid w:val="00277E65"/>
    <w:rsid w:val="00280105"/>
    <w:rsid w:val="002808F4"/>
    <w:rsid w:val="00281857"/>
    <w:rsid w:val="00281A2D"/>
    <w:rsid w:val="00282139"/>
    <w:rsid w:val="002826F3"/>
    <w:rsid w:val="00282937"/>
    <w:rsid w:val="00283096"/>
    <w:rsid w:val="002831D0"/>
    <w:rsid w:val="00283A56"/>
    <w:rsid w:val="00284663"/>
    <w:rsid w:val="00284A70"/>
    <w:rsid w:val="00284AF8"/>
    <w:rsid w:val="00286807"/>
    <w:rsid w:val="00287CE1"/>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E4"/>
    <w:rsid w:val="002959E9"/>
    <w:rsid w:val="002963C2"/>
    <w:rsid w:val="00296500"/>
    <w:rsid w:val="002A028C"/>
    <w:rsid w:val="002A05C2"/>
    <w:rsid w:val="002A0717"/>
    <w:rsid w:val="002A0E41"/>
    <w:rsid w:val="002A1074"/>
    <w:rsid w:val="002A1176"/>
    <w:rsid w:val="002A1B1B"/>
    <w:rsid w:val="002A1C2E"/>
    <w:rsid w:val="002A2DE3"/>
    <w:rsid w:val="002A407E"/>
    <w:rsid w:val="002A45C4"/>
    <w:rsid w:val="002A462A"/>
    <w:rsid w:val="002A4823"/>
    <w:rsid w:val="002A4C6C"/>
    <w:rsid w:val="002A5BDB"/>
    <w:rsid w:val="002A5EF4"/>
    <w:rsid w:val="002A6017"/>
    <w:rsid w:val="002A654F"/>
    <w:rsid w:val="002A6653"/>
    <w:rsid w:val="002A6D44"/>
    <w:rsid w:val="002A6D83"/>
    <w:rsid w:val="002A7316"/>
    <w:rsid w:val="002A7330"/>
    <w:rsid w:val="002B0B12"/>
    <w:rsid w:val="002B1080"/>
    <w:rsid w:val="002B11EB"/>
    <w:rsid w:val="002B2A29"/>
    <w:rsid w:val="002B2F36"/>
    <w:rsid w:val="002B3FB3"/>
    <w:rsid w:val="002B47F9"/>
    <w:rsid w:val="002B4F2A"/>
    <w:rsid w:val="002B509E"/>
    <w:rsid w:val="002B6790"/>
    <w:rsid w:val="002B777B"/>
    <w:rsid w:val="002B7B2B"/>
    <w:rsid w:val="002C0465"/>
    <w:rsid w:val="002C137F"/>
    <w:rsid w:val="002C19D8"/>
    <w:rsid w:val="002C1E12"/>
    <w:rsid w:val="002C22D6"/>
    <w:rsid w:val="002C23EC"/>
    <w:rsid w:val="002C2B38"/>
    <w:rsid w:val="002C2B85"/>
    <w:rsid w:val="002C2E73"/>
    <w:rsid w:val="002C39D6"/>
    <w:rsid w:val="002C4040"/>
    <w:rsid w:val="002C4094"/>
    <w:rsid w:val="002C45E1"/>
    <w:rsid w:val="002C50EB"/>
    <w:rsid w:val="002C5724"/>
    <w:rsid w:val="002C6722"/>
    <w:rsid w:val="002C6CEE"/>
    <w:rsid w:val="002C7760"/>
    <w:rsid w:val="002C7C65"/>
    <w:rsid w:val="002D09BE"/>
    <w:rsid w:val="002D0BE1"/>
    <w:rsid w:val="002D0CA6"/>
    <w:rsid w:val="002D1D5C"/>
    <w:rsid w:val="002D3352"/>
    <w:rsid w:val="002D41A8"/>
    <w:rsid w:val="002D4A3C"/>
    <w:rsid w:val="002D4DC4"/>
    <w:rsid w:val="002D519F"/>
    <w:rsid w:val="002D567E"/>
    <w:rsid w:val="002D594F"/>
    <w:rsid w:val="002D6417"/>
    <w:rsid w:val="002D6AA8"/>
    <w:rsid w:val="002D701C"/>
    <w:rsid w:val="002D763F"/>
    <w:rsid w:val="002D7797"/>
    <w:rsid w:val="002D7822"/>
    <w:rsid w:val="002D7CCB"/>
    <w:rsid w:val="002D7CFB"/>
    <w:rsid w:val="002E0573"/>
    <w:rsid w:val="002E084E"/>
    <w:rsid w:val="002E10AE"/>
    <w:rsid w:val="002E1A8D"/>
    <w:rsid w:val="002E204C"/>
    <w:rsid w:val="002E226E"/>
    <w:rsid w:val="002E3E2A"/>
    <w:rsid w:val="002E3F94"/>
    <w:rsid w:val="002E418C"/>
    <w:rsid w:val="002E4353"/>
    <w:rsid w:val="002E4487"/>
    <w:rsid w:val="002E4576"/>
    <w:rsid w:val="002E48E9"/>
    <w:rsid w:val="002E4CCB"/>
    <w:rsid w:val="002E570E"/>
    <w:rsid w:val="002E5959"/>
    <w:rsid w:val="002E5AF0"/>
    <w:rsid w:val="002E5BC9"/>
    <w:rsid w:val="002E6A0E"/>
    <w:rsid w:val="002E76D3"/>
    <w:rsid w:val="002F10C3"/>
    <w:rsid w:val="002F1167"/>
    <w:rsid w:val="002F1BE4"/>
    <w:rsid w:val="002F1C7B"/>
    <w:rsid w:val="002F1CFE"/>
    <w:rsid w:val="002F1D95"/>
    <w:rsid w:val="002F2B7F"/>
    <w:rsid w:val="002F3051"/>
    <w:rsid w:val="002F3677"/>
    <w:rsid w:val="002F3807"/>
    <w:rsid w:val="002F3BAE"/>
    <w:rsid w:val="002F4CC8"/>
    <w:rsid w:val="002F5B1A"/>
    <w:rsid w:val="002F613F"/>
    <w:rsid w:val="002F62DB"/>
    <w:rsid w:val="002F641E"/>
    <w:rsid w:val="002F7D1D"/>
    <w:rsid w:val="003005A0"/>
    <w:rsid w:val="00300ADE"/>
    <w:rsid w:val="00300E91"/>
    <w:rsid w:val="00301981"/>
    <w:rsid w:val="00302624"/>
    <w:rsid w:val="00302E33"/>
    <w:rsid w:val="0030325A"/>
    <w:rsid w:val="00303749"/>
    <w:rsid w:val="0030424B"/>
    <w:rsid w:val="00304546"/>
    <w:rsid w:val="00304713"/>
    <w:rsid w:val="00304E8F"/>
    <w:rsid w:val="00305FA9"/>
    <w:rsid w:val="00306716"/>
    <w:rsid w:val="003069FF"/>
    <w:rsid w:val="00307288"/>
    <w:rsid w:val="0031015A"/>
    <w:rsid w:val="00310BC0"/>
    <w:rsid w:val="00310FDC"/>
    <w:rsid w:val="003111AD"/>
    <w:rsid w:val="003125B4"/>
    <w:rsid w:val="00312873"/>
    <w:rsid w:val="00312DA2"/>
    <w:rsid w:val="00313375"/>
    <w:rsid w:val="003146D7"/>
    <w:rsid w:val="00314AF8"/>
    <w:rsid w:val="003158C0"/>
    <w:rsid w:val="00315C35"/>
    <w:rsid w:val="00315CC6"/>
    <w:rsid w:val="00315D56"/>
    <w:rsid w:val="0031624D"/>
    <w:rsid w:val="003165DD"/>
    <w:rsid w:val="003168C0"/>
    <w:rsid w:val="00316C8F"/>
    <w:rsid w:val="00317ABA"/>
    <w:rsid w:val="00317C53"/>
    <w:rsid w:val="00317D6D"/>
    <w:rsid w:val="00320BF7"/>
    <w:rsid w:val="00320FC6"/>
    <w:rsid w:val="003213EF"/>
    <w:rsid w:val="00321426"/>
    <w:rsid w:val="003219BF"/>
    <w:rsid w:val="00322CB9"/>
    <w:rsid w:val="00322D4D"/>
    <w:rsid w:val="00322D72"/>
    <w:rsid w:val="00322E4A"/>
    <w:rsid w:val="003233B5"/>
    <w:rsid w:val="0032415A"/>
    <w:rsid w:val="00325185"/>
    <w:rsid w:val="00326468"/>
    <w:rsid w:val="00326828"/>
    <w:rsid w:val="00326AD1"/>
    <w:rsid w:val="00326E8D"/>
    <w:rsid w:val="00327355"/>
    <w:rsid w:val="00327572"/>
    <w:rsid w:val="0032799D"/>
    <w:rsid w:val="00327B64"/>
    <w:rsid w:val="00330640"/>
    <w:rsid w:val="00331713"/>
    <w:rsid w:val="00331B24"/>
    <w:rsid w:val="00333472"/>
    <w:rsid w:val="003348E9"/>
    <w:rsid w:val="00334E66"/>
    <w:rsid w:val="00334ED5"/>
    <w:rsid w:val="00335837"/>
    <w:rsid w:val="003359AE"/>
    <w:rsid w:val="00335DA6"/>
    <w:rsid w:val="003362F8"/>
    <w:rsid w:val="00337181"/>
    <w:rsid w:val="003378E9"/>
    <w:rsid w:val="00337FE7"/>
    <w:rsid w:val="003403C5"/>
    <w:rsid w:val="003409A2"/>
    <w:rsid w:val="00340B09"/>
    <w:rsid w:val="00340F3F"/>
    <w:rsid w:val="00342272"/>
    <w:rsid w:val="003430F2"/>
    <w:rsid w:val="003438DC"/>
    <w:rsid w:val="00343ADB"/>
    <w:rsid w:val="003441A9"/>
    <w:rsid w:val="00345128"/>
    <w:rsid w:val="003472E7"/>
    <w:rsid w:val="00347B28"/>
    <w:rsid w:val="003503EA"/>
    <w:rsid w:val="003513A3"/>
    <w:rsid w:val="003519B7"/>
    <w:rsid w:val="00351BD8"/>
    <w:rsid w:val="00352167"/>
    <w:rsid w:val="003523CE"/>
    <w:rsid w:val="003524B4"/>
    <w:rsid w:val="00352571"/>
    <w:rsid w:val="003530AC"/>
    <w:rsid w:val="003530C1"/>
    <w:rsid w:val="0035320C"/>
    <w:rsid w:val="003550BE"/>
    <w:rsid w:val="003550E1"/>
    <w:rsid w:val="0035527C"/>
    <w:rsid w:val="003555D8"/>
    <w:rsid w:val="00355E29"/>
    <w:rsid w:val="00355E3E"/>
    <w:rsid w:val="00355F22"/>
    <w:rsid w:val="00356A92"/>
    <w:rsid w:val="00356F01"/>
    <w:rsid w:val="0035750C"/>
    <w:rsid w:val="003577A5"/>
    <w:rsid w:val="003603A2"/>
    <w:rsid w:val="00360EA5"/>
    <w:rsid w:val="00361BDD"/>
    <w:rsid w:val="00362265"/>
    <w:rsid w:val="0036228D"/>
    <w:rsid w:val="0036251E"/>
    <w:rsid w:val="00362968"/>
    <w:rsid w:val="003629F8"/>
    <w:rsid w:val="003635B7"/>
    <w:rsid w:val="00363DFF"/>
    <w:rsid w:val="00364077"/>
    <w:rsid w:val="003643B0"/>
    <w:rsid w:val="003645DD"/>
    <w:rsid w:val="003653A7"/>
    <w:rsid w:val="003663F1"/>
    <w:rsid w:val="003676AB"/>
    <w:rsid w:val="00367C28"/>
    <w:rsid w:val="0037092F"/>
    <w:rsid w:val="00371FBC"/>
    <w:rsid w:val="00372924"/>
    <w:rsid w:val="00373489"/>
    <w:rsid w:val="003737E7"/>
    <w:rsid w:val="00374278"/>
    <w:rsid w:val="003749B3"/>
    <w:rsid w:val="00377EBD"/>
    <w:rsid w:val="00380BCD"/>
    <w:rsid w:val="00380EB6"/>
    <w:rsid w:val="00381431"/>
    <w:rsid w:val="00382008"/>
    <w:rsid w:val="00382461"/>
    <w:rsid w:val="00382601"/>
    <w:rsid w:val="003833B4"/>
    <w:rsid w:val="0038382B"/>
    <w:rsid w:val="003839BB"/>
    <w:rsid w:val="00383DB0"/>
    <w:rsid w:val="0038529A"/>
    <w:rsid w:val="0038551F"/>
    <w:rsid w:val="00385849"/>
    <w:rsid w:val="00385BF8"/>
    <w:rsid w:val="00385C32"/>
    <w:rsid w:val="00385E33"/>
    <w:rsid w:val="003867E2"/>
    <w:rsid w:val="00386AFF"/>
    <w:rsid w:val="00386CC2"/>
    <w:rsid w:val="003877A6"/>
    <w:rsid w:val="00387BEB"/>
    <w:rsid w:val="003900D6"/>
    <w:rsid w:val="00390119"/>
    <w:rsid w:val="003905DE"/>
    <w:rsid w:val="00390E66"/>
    <w:rsid w:val="00390F0A"/>
    <w:rsid w:val="00390F7F"/>
    <w:rsid w:val="00391145"/>
    <w:rsid w:val="003912CD"/>
    <w:rsid w:val="00391C79"/>
    <w:rsid w:val="00392103"/>
    <w:rsid w:val="003922B1"/>
    <w:rsid w:val="00392903"/>
    <w:rsid w:val="003929A4"/>
    <w:rsid w:val="00393462"/>
    <w:rsid w:val="00393694"/>
    <w:rsid w:val="00393AB2"/>
    <w:rsid w:val="00393F1E"/>
    <w:rsid w:val="00394308"/>
    <w:rsid w:val="00394BF0"/>
    <w:rsid w:val="00395554"/>
    <w:rsid w:val="00395E4E"/>
    <w:rsid w:val="00395F22"/>
    <w:rsid w:val="0039600C"/>
    <w:rsid w:val="0039692E"/>
    <w:rsid w:val="003970A3"/>
    <w:rsid w:val="003A0CDE"/>
    <w:rsid w:val="003A18F7"/>
    <w:rsid w:val="003A2933"/>
    <w:rsid w:val="003A29AC"/>
    <w:rsid w:val="003A2DD1"/>
    <w:rsid w:val="003A33A1"/>
    <w:rsid w:val="003A3531"/>
    <w:rsid w:val="003A3617"/>
    <w:rsid w:val="003A3669"/>
    <w:rsid w:val="003A3837"/>
    <w:rsid w:val="003A3B70"/>
    <w:rsid w:val="003A3EEE"/>
    <w:rsid w:val="003A40D6"/>
    <w:rsid w:val="003A4929"/>
    <w:rsid w:val="003A6682"/>
    <w:rsid w:val="003A6AE5"/>
    <w:rsid w:val="003A7C4E"/>
    <w:rsid w:val="003B0A5C"/>
    <w:rsid w:val="003B1953"/>
    <w:rsid w:val="003B1CC6"/>
    <w:rsid w:val="003B1E01"/>
    <w:rsid w:val="003B1E35"/>
    <w:rsid w:val="003B1F24"/>
    <w:rsid w:val="003B25DB"/>
    <w:rsid w:val="003B3193"/>
    <w:rsid w:val="003B3620"/>
    <w:rsid w:val="003B38FB"/>
    <w:rsid w:val="003B4758"/>
    <w:rsid w:val="003B5747"/>
    <w:rsid w:val="003B63B2"/>
    <w:rsid w:val="003B6733"/>
    <w:rsid w:val="003B6789"/>
    <w:rsid w:val="003B77AA"/>
    <w:rsid w:val="003B7EB1"/>
    <w:rsid w:val="003C022D"/>
    <w:rsid w:val="003C02D6"/>
    <w:rsid w:val="003C083E"/>
    <w:rsid w:val="003C1537"/>
    <w:rsid w:val="003C2675"/>
    <w:rsid w:val="003C26A1"/>
    <w:rsid w:val="003C2718"/>
    <w:rsid w:val="003C2CD2"/>
    <w:rsid w:val="003C2FCE"/>
    <w:rsid w:val="003C4067"/>
    <w:rsid w:val="003C418E"/>
    <w:rsid w:val="003C4C63"/>
    <w:rsid w:val="003C51E8"/>
    <w:rsid w:val="003C5C47"/>
    <w:rsid w:val="003C6DBE"/>
    <w:rsid w:val="003C6F79"/>
    <w:rsid w:val="003C74CC"/>
    <w:rsid w:val="003C7614"/>
    <w:rsid w:val="003C790B"/>
    <w:rsid w:val="003C7CFC"/>
    <w:rsid w:val="003D05EB"/>
    <w:rsid w:val="003D06DC"/>
    <w:rsid w:val="003D0A16"/>
    <w:rsid w:val="003D0B85"/>
    <w:rsid w:val="003D0FB4"/>
    <w:rsid w:val="003D1DCF"/>
    <w:rsid w:val="003D1DFB"/>
    <w:rsid w:val="003D22EA"/>
    <w:rsid w:val="003D28B9"/>
    <w:rsid w:val="003D2CCB"/>
    <w:rsid w:val="003D36BB"/>
    <w:rsid w:val="003D3D70"/>
    <w:rsid w:val="003D4160"/>
    <w:rsid w:val="003D44D3"/>
    <w:rsid w:val="003D4F8A"/>
    <w:rsid w:val="003D5C75"/>
    <w:rsid w:val="003D5CEB"/>
    <w:rsid w:val="003D5EE7"/>
    <w:rsid w:val="003D69BF"/>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323"/>
    <w:rsid w:val="003E34B8"/>
    <w:rsid w:val="003E3554"/>
    <w:rsid w:val="003E3AD2"/>
    <w:rsid w:val="003E4125"/>
    <w:rsid w:val="003E4296"/>
    <w:rsid w:val="003E4626"/>
    <w:rsid w:val="003E489B"/>
    <w:rsid w:val="003E51AA"/>
    <w:rsid w:val="003E5359"/>
    <w:rsid w:val="003F0174"/>
    <w:rsid w:val="003F05BA"/>
    <w:rsid w:val="003F086F"/>
    <w:rsid w:val="003F0C91"/>
    <w:rsid w:val="003F12B2"/>
    <w:rsid w:val="003F194E"/>
    <w:rsid w:val="003F23FD"/>
    <w:rsid w:val="003F25E2"/>
    <w:rsid w:val="003F2D65"/>
    <w:rsid w:val="003F50C5"/>
    <w:rsid w:val="003F547A"/>
    <w:rsid w:val="003F686F"/>
    <w:rsid w:val="003F7A44"/>
    <w:rsid w:val="00400D43"/>
    <w:rsid w:val="0040294B"/>
    <w:rsid w:val="00403796"/>
    <w:rsid w:val="004040F7"/>
    <w:rsid w:val="0040435A"/>
    <w:rsid w:val="00404978"/>
    <w:rsid w:val="00404BED"/>
    <w:rsid w:val="00404D22"/>
    <w:rsid w:val="004052E8"/>
    <w:rsid w:val="0040586E"/>
    <w:rsid w:val="00406D76"/>
    <w:rsid w:val="00407042"/>
    <w:rsid w:val="004079CE"/>
    <w:rsid w:val="004106C8"/>
    <w:rsid w:val="00410A91"/>
    <w:rsid w:val="00410D85"/>
    <w:rsid w:val="0041224C"/>
    <w:rsid w:val="00412DBF"/>
    <w:rsid w:val="004132E1"/>
    <w:rsid w:val="00413541"/>
    <w:rsid w:val="00413E1A"/>
    <w:rsid w:val="00413F39"/>
    <w:rsid w:val="00414353"/>
    <w:rsid w:val="0041458E"/>
    <w:rsid w:val="00414609"/>
    <w:rsid w:val="0041474F"/>
    <w:rsid w:val="00414868"/>
    <w:rsid w:val="00414933"/>
    <w:rsid w:val="00415584"/>
    <w:rsid w:val="00415785"/>
    <w:rsid w:val="004166E3"/>
    <w:rsid w:val="0041689E"/>
    <w:rsid w:val="004206B0"/>
    <w:rsid w:val="00420BE7"/>
    <w:rsid w:val="00421436"/>
    <w:rsid w:val="0042149C"/>
    <w:rsid w:val="00421FC8"/>
    <w:rsid w:val="00422113"/>
    <w:rsid w:val="0042215A"/>
    <w:rsid w:val="00422852"/>
    <w:rsid w:val="00422BF3"/>
    <w:rsid w:val="00422D6C"/>
    <w:rsid w:val="004235BF"/>
    <w:rsid w:val="00423BC9"/>
    <w:rsid w:val="004249BE"/>
    <w:rsid w:val="004255C9"/>
    <w:rsid w:val="004257A7"/>
    <w:rsid w:val="00425C54"/>
    <w:rsid w:val="00425CA0"/>
    <w:rsid w:val="004272D1"/>
    <w:rsid w:val="004304F2"/>
    <w:rsid w:val="00431DCD"/>
    <w:rsid w:val="004323AE"/>
    <w:rsid w:val="004328FA"/>
    <w:rsid w:val="00432BA2"/>
    <w:rsid w:val="00432EF3"/>
    <w:rsid w:val="00433EDE"/>
    <w:rsid w:val="00434168"/>
    <w:rsid w:val="0043498B"/>
    <w:rsid w:val="00435088"/>
    <w:rsid w:val="004350BE"/>
    <w:rsid w:val="00436CDE"/>
    <w:rsid w:val="00436EF9"/>
    <w:rsid w:val="0043735A"/>
    <w:rsid w:val="004375E7"/>
    <w:rsid w:val="00437ADC"/>
    <w:rsid w:val="004402BD"/>
    <w:rsid w:val="004405DA"/>
    <w:rsid w:val="00440EDD"/>
    <w:rsid w:val="00440F2A"/>
    <w:rsid w:val="00441030"/>
    <w:rsid w:val="00441780"/>
    <w:rsid w:val="00442179"/>
    <w:rsid w:val="004431EF"/>
    <w:rsid w:val="00444136"/>
    <w:rsid w:val="0044413C"/>
    <w:rsid w:val="00444801"/>
    <w:rsid w:val="00445236"/>
    <w:rsid w:val="0044574C"/>
    <w:rsid w:val="00445FE8"/>
    <w:rsid w:val="00446B90"/>
    <w:rsid w:val="00447B16"/>
    <w:rsid w:val="00447FAF"/>
    <w:rsid w:val="004504D8"/>
    <w:rsid w:val="00450C85"/>
    <w:rsid w:val="00451009"/>
    <w:rsid w:val="004513A7"/>
    <w:rsid w:val="0045164C"/>
    <w:rsid w:val="00452510"/>
    <w:rsid w:val="004525CD"/>
    <w:rsid w:val="00453092"/>
    <w:rsid w:val="0045381D"/>
    <w:rsid w:val="0045408D"/>
    <w:rsid w:val="004543FC"/>
    <w:rsid w:val="00454AA4"/>
    <w:rsid w:val="00455142"/>
    <w:rsid w:val="00455393"/>
    <w:rsid w:val="0045541B"/>
    <w:rsid w:val="004565BE"/>
    <w:rsid w:val="00457ABC"/>
    <w:rsid w:val="00457C4A"/>
    <w:rsid w:val="0046002D"/>
    <w:rsid w:val="004600B7"/>
    <w:rsid w:val="0046055D"/>
    <w:rsid w:val="00460937"/>
    <w:rsid w:val="00460E6D"/>
    <w:rsid w:val="004619AD"/>
    <w:rsid w:val="004631F7"/>
    <w:rsid w:val="00463D84"/>
    <w:rsid w:val="004648B1"/>
    <w:rsid w:val="00465D5F"/>
    <w:rsid w:val="004660BB"/>
    <w:rsid w:val="00466831"/>
    <w:rsid w:val="00467A4A"/>
    <w:rsid w:val="00467FD9"/>
    <w:rsid w:val="004711D6"/>
    <w:rsid w:val="00471374"/>
    <w:rsid w:val="0047218A"/>
    <w:rsid w:val="00472701"/>
    <w:rsid w:val="00472DF9"/>
    <w:rsid w:val="00473175"/>
    <w:rsid w:val="00473EB7"/>
    <w:rsid w:val="00474686"/>
    <w:rsid w:val="004748D6"/>
    <w:rsid w:val="004749CE"/>
    <w:rsid w:val="00474A4D"/>
    <w:rsid w:val="004766FA"/>
    <w:rsid w:val="00476C24"/>
    <w:rsid w:val="00480117"/>
    <w:rsid w:val="00480722"/>
    <w:rsid w:val="00481AB8"/>
    <w:rsid w:val="0048305A"/>
    <w:rsid w:val="0048353C"/>
    <w:rsid w:val="00483DA2"/>
    <w:rsid w:val="004849A4"/>
    <w:rsid w:val="004854C2"/>
    <w:rsid w:val="0048577D"/>
    <w:rsid w:val="00485CFF"/>
    <w:rsid w:val="0048679D"/>
    <w:rsid w:val="00486813"/>
    <w:rsid w:val="0048681B"/>
    <w:rsid w:val="0048689A"/>
    <w:rsid w:val="00486B5E"/>
    <w:rsid w:val="00487816"/>
    <w:rsid w:val="00487948"/>
    <w:rsid w:val="00487F60"/>
    <w:rsid w:val="00490043"/>
    <w:rsid w:val="0049117D"/>
    <w:rsid w:val="00491BB8"/>
    <w:rsid w:val="0049214A"/>
    <w:rsid w:val="00492FBA"/>
    <w:rsid w:val="004932EC"/>
    <w:rsid w:val="00494A0D"/>
    <w:rsid w:val="004953EB"/>
    <w:rsid w:val="00496417"/>
    <w:rsid w:val="004965C7"/>
    <w:rsid w:val="004968C5"/>
    <w:rsid w:val="00496A1D"/>
    <w:rsid w:val="00496A77"/>
    <w:rsid w:val="00496AA2"/>
    <w:rsid w:val="004A07F4"/>
    <w:rsid w:val="004A123E"/>
    <w:rsid w:val="004A148B"/>
    <w:rsid w:val="004A1B82"/>
    <w:rsid w:val="004A3351"/>
    <w:rsid w:val="004A3BC9"/>
    <w:rsid w:val="004A3F42"/>
    <w:rsid w:val="004A427D"/>
    <w:rsid w:val="004A4C7A"/>
    <w:rsid w:val="004A55CF"/>
    <w:rsid w:val="004A5E69"/>
    <w:rsid w:val="004A5F84"/>
    <w:rsid w:val="004A6234"/>
    <w:rsid w:val="004A690B"/>
    <w:rsid w:val="004A6BF5"/>
    <w:rsid w:val="004A71C0"/>
    <w:rsid w:val="004A7386"/>
    <w:rsid w:val="004A7A5D"/>
    <w:rsid w:val="004A7D3C"/>
    <w:rsid w:val="004B05C2"/>
    <w:rsid w:val="004B0BE1"/>
    <w:rsid w:val="004B0ECD"/>
    <w:rsid w:val="004B1675"/>
    <w:rsid w:val="004B1FC0"/>
    <w:rsid w:val="004B20CE"/>
    <w:rsid w:val="004B228C"/>
    <w:rsid w:val="004B2738"/>
    <w:rsid w:val="004B2F40"/>
    <w:rsid w:val="004B321C"/>
    <w:rsid w:val="004B64A6"/>
    <w:rsid w:val="004B7255"/>
    <w:rsid w:val="004B7D6A"/>
    <w:rsid w:val="004C0429"/>
    <w:rsid w:val="004C132C"/>
    <w:rsid w:val="004C2923"/>
    <w:rsid w:val="004C3369"/>
    <w:rsid w:val="004C4725"/>
    <w:rsid w:val="004C4EBC"/>
    <w:rsid w:val="004C5165"/>
    <w:rsid w:val="004C55B3"/>
    <w:rsid w:val="004C6014"/>
    <w:rsid w:val="004C637F"/>
    <w:rsid w:val="004C6AD5"/>
    <w:rsid w:val="004C738A"/>
    <w:rsid w:val="004C79B7"/>
    <w:rsid w:val="004C7B7B"/>
    <w:rsid w:val="004C7C60"/>
    <w:rsid w:val="004D2040"/>
    <w:rsid w:val="004D22DB"/>
    <w:rsid w:val="004D26FA"/>
    <w:rsid w:val="004D2AF4"/>
    <w:rsid w:val="004D33F1"/>
    <w:rsid w:val="004D413B"/>
    <w:rsid w:val="004D4D6D"/>
    <w:rsid w:val="004D5000"/>
    <w:rsid w:val="004D64F0"/>
    <w:rsid w:val="004D6E1F"/>
    <w:rsid w:val="004D6F99"/>
    <w:rsid w:val="004D767B"/>
    <w:rsid w:val="004E053A"/>
    <w:rsid w:val="004E107B"/>
    <w:rsid w:val="004E16A3"/>
    <w:rsid w:val="004E1972"/>
    <w:rsid w:val="004E19D3"/>
    <w:rsid w:val="004E1DF1"/>
    <w:rsid w:val="004E3477"/>
    <w:rsid w:val="004E4541"/>
    <w:rsid w:val="004E5032"/>
    <w:rsid w:val="004E57D1"/>
    <w:rsid w:val="004E6EFB"/>
    <w:rsid w:val="004F0B38"/>
    <w:rsid w:val="004F1BE5"/>
    <w:rsid w:val="004F1EC1"/>
    <w:rsid w:val="004F2FB8"/>
    <w:rsid w:val="004F398A"/>
    <w:rsid w:val="004F424F"/>
    <w:rsid w:val="004F494C"/>
    <w:rsid w:val="004F52F2"/>
    <w:rsid w:val="004F54FA"/>
    <w:rsid w:val="004F612F"/>
    <w:rsid w:val="004F62BD"/>
    <w:rsid w:val="004F6B82"/>
    <w:rsid w:val="00500F17"/>
    <w:rsid w:val="005020DD"/>
    <w:rsid w:val="005022ED"/>
    <w:rsid w:val="0050293A"/>
    <w:rsid w:val="00502E64"/>
    <w:rsid w:val="00503313"/>
    <w:rsid w:val="005035FD"/>
    <w:rsid w:val="00504246"/>
    <w:rsid w:val="00504A18"/>
    <w:rsid w:val="005054CB"/>
    <w:rsid w:val="0050551E"/>
    <w:rsid w:val="00505C9C"/>
    <w:rsid w:val="005060D2"/>
    <w:rsid w:val="0050698A"/>
    <w:rsid w:val="00506EF4"/>
    <w:rsid w:val="00507802"/>
    <w:rsid w:val="00507D01"/>
    <w:rsid w:val="00507F03"/>
    <w:rsid w:val="00510022"/>
    <w:rsid w:val="005102A0"/>
    <w:rsid w:val="005102EB"/>
    <w:rsid w:val="005106A1"/>
    <w:rsid w:val="0051093D"/>
    <w:rsid w:val="0051198F"/>
    <w:rsid w:val="00511F83"/>
    <w:rsid w:val="0051330B"/>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63C"/>
    <w:rsid w:val="00524744"/>
    <w:rsid w:val="005250C2"/>
    <w:rsid w:val="0052572E"/>
    <w:rsid w:val="0052647F"/>
    <w:rsid w:val="00526757"/>
    <w:rsid w:val="00526A73"/>
    <w:rsid w:val="00526BEE"/>
    <w:rsid w:val="00526C75"/>
    <w:rsid w:val="00526CD4"/>
    <w:rsid w:val="00530449"/>
    <w:rsid w:val="005309B8"/>
    <w:rsid w:val="00530C8C"/>
    <w:rsid w:val="005314FC"/>
    <w:rsid w:val="00532719"/>
    <w:rsid w:val="00532B81"/>
    <w:rsid w:val="00532F04"/>
    <w:rsid w:val="00533128"/>
    <w:rsid w:val="005339AF"/>
    <w:rsid w:val="005339DA"/>
    <w:rsid w:val="00534841"/>
    <w:rsid w:val="00535479"/>
    <w:rsid w:val="00535D7E"/>
    <w:rsid w:val="0053625C"/>
    <w:rsid w:val="005369E1"/>
    <w:rsid w:val="00536AC2"/>
    <w:rsid w:val="00536E00"/>
    <w:rsid w:val="00537085"/>
    <w:rsid w:val="005371E4"/>
    <w:rsid w:val="0054079E"/>
    <w:rsid w:val="00540A04"/>
    <w:rsid w:val="00540BE8"/>
    <w:rsid w:val="00541737"/>
    <w:rsid w:val="0054193C"/>
    <w:rsid w:val="0054217D"/>
    <w:rsid w:val="00542276"/>
    <w:rsid w:val="00542E41"/>
    <w:rsid w:val="00545EFC"/>
    <w:rsid w:val="00545FBA"/>
    <w:rsid w:val="005461A7"/>
    <w:rsid w:val="0054693B"/>
    <w:rsid w:val="00546D72"/>
    <w:rsid w:val="005473D6"/>
    <w:rsid w:val="00550801"/>
    <w:rsid w:val="005510A9"/>
    <w:rsid w:val="00552864"/>
    <w:rsid w:val="00554124"/>
    <w:rsid w:val="0055446C"/>
    <w:rsid w:val="00554525"/>
    <w:rsid w:val="005545B4"/>
    <w:rsid w:val="0055472F"/>
    <w:rsid w:val="0055483B"/>
    <w:rsid w:val="00554F36"/>
    <w:rsid w:val="005550A5"/>
    <w:rsid w:val="00556481"/>
    <w:rsid w:val="00556A4A"/>
    <w:rsid w:val="005570BA"/>
    <w:rsid w:val="005578AD"/>
    <w:rsid w:val="00557B35"/>
    <w:rsid w:val="0056088A"/>
    <w:rsid w:val="00561AC5"/>
    <w:rsid w:val="00561CD8"/>
    <w:rsid w:val="0056280D"/>
    <w:rsid w:val="00563BAD"/>
    <w:rsid w:val="00563DD0"/>
    <w:rsid w:val="00563DEC"/>
    <w:rsid w:val="00564324"/>
    <w:rsid w:val="005656D8"/>
    <w:rsid w:val="005660AA"/>
    <w:rsid w:val="0056718E"/>
    <w:rsid w:val="0056745E"/>
    <w:rsid w:val="005707EE"/>
    <w:rsid w:val="005716F3"/>
    <w:rsid w:val="00571EE7"/>
    <w:rsid w:val="005744AF"/>
    <w:rsid w:val="00575CE9"/>
    <w:rsid w:val="00575CEB"/>
    <w:rsid w:val="00576059"/>
    <w:rsid w:val="00576063"/>
    <w:rsid w:val="00576254"/>
    <w:rsid w:val="00576582"/>
    <w:rsid w:val="005766A7"/>
    <w:rsid w:val="00576836"/>
    <w:rsid w:val="00576A01"/>
    <w:rsid w:val="0057705A"/>
    <w:rsid w:val="00577372"/>
    <w:rsid w:val="005773B6"/>
    <w:rsid w:val="00577713"/>
    <w:rsid w:val="00577B03"/>
    <w:rsid w:val="0058085F"/>
    <w:rsid w:val="00580D78"/>
    <w:rsid w:val="00581118"/>
    <w:rsid w:val="005816CF"/>
    <w:rsid w:val="00582392"/>
    <w:rsid w:val="00582A16"/>
    <w:rsid w:val="005831D0"/>
    <w:rsid w:val="00583313"/>
    <w:rsid w:val="00583FA1"/>
    <w:rsid w:val="00585310"/>
    <w:rsid w:val="00585A37"/>
    <w:rsid w:val="00585C50"/>
    <w:rsid w:val="005862F0"/>
    <w:rsid w:val="00586679"/>
    <w:rsid w:val="00586A0D"/>
    <w:rsid w:val="00590B1E"/>
    <w:rsid w:val="005917B4"/>
    <w:rsid w:val="00591A0B"/>
    <w:rsid w:val="00591B15"/>
    <w:rsid w:val="0059212E"/>
    <w:rsid w:val="00592FE2"/>
    <w:rsid w:val="005930C4"/>
    <w:rsid w:val="00593120"/>
    <w:rsid w:val="005931F6"/>
    <w:rsid w:val="00593C88"/>
    <w:rsid w:val="00593CD4"/>
    <w:rsid w:val="00594571"/>
    <w:rsid w:val="0059585D"/>
    <w:rsid w:val="00595C52"/>
    <w:rsid w:val="00596392"/>
    <w:rsid w:val="00596DDB"/>
    <w:rsid w:val="00597925"/>
    <w:rsid w:val="00597F3E"/>
    <w:rsid w:val="005A0376"/>
    <w:rsid w:val="005A04B3"/>
    <w:rsid w:val="005A0D51"/>
    <w:rsid w:val="005A1DF1"/>
    <w:rsid w:val="005A20CB"/>
    <w:rsid w:val="005A2296"/>
    <w:rsid w:val="005A2A7F"/>
    <w:rsid w:val="005A3563"/>
    <w:rsid w:val="005A5504"/>
    <w:rsid w:val="005A5A8F"/>
    <w:rsid w:val="005A607C"/>
    <w:rsid w:val="005A618F"/>
    <w:rsid w:val="005A69D1"/>
    <w:rsid w:val="005A7796"/>
    <w:rsid w:val="005A7C7B"/>
    <w:rsid w:val="005A7D53"/>
    <w:rsid w:val="005B013F"/>
    <w:rsid w:val="005B05FA"/>
    <w:rsid w:val="005B08FA"/>
    <w:rsid w:val="005B0D15"/>
    <w:rsid w:val="005B0ECA"/>
    <w:rsid w:val="005B0FCC"/>
    <w:rsid w:val="005B1126"/>
    <w:rsid w:val="005B11E0"/>
    <w:rsid w:val="005B16E0"/>
    <w:rsid w:val="005B1902"/>
    <w:rsid w:val="005B20EE"/>
    <w:rsid w:val="005B2750"/>
    <w:rsid w:val="005B275D"/>
    <w:rsid w:val="005B2D75"/>
    <w:rsid w:val="005B377A"/>
    <w:rsid w:val="005B3809"/>
    <w:rsid w:val="005B4004"/>
    <w:rsid w:val="005B4023"/>
    <w:rsid w:val="005B4069"/>
    <w:rsid w:val="005B57D7"/>
    <w:rsid w:val="005B6240"/>
    <w:rsid w:val="005B6D07"/>
    <w:rsid w:val="005B75E6"/>
    <w:rsid w:val="005B797C"/>
    <w:rsid w:val="005B7ABB"/>
    <w:rsid w:val="005C00AD"/>
    <w:rsid w:val="005C022C"/>
    <w:rsid w:val="005C035E"/>
    <w:rsid w:val="005C040C"/>
    <w:rsid w:val="005C0A31"/>
    <w:rsid w:val="005C195E"/>
    <w:rsid w:val="005C1C91"/>
    <w:rsid w:val="005C1F77"/>
    <w:rsid w:val="005C385F"/>
    <w:rsid w:val="005C39BD"/>
    <w:rsid w:val="005C3ACD"/>
    <w:rsid w:val="005C50D5"/>
    <w:rsid w:val="005C5815"/>
    <w:rsid w:val="005C6620"/>
    <w:rsid w:val="005C6E94"/>
    <w:rsid w:val="005C7234"/>
    <w:rsid w:val="005C7EB8"/>
    <w:rsid w:val="005D050B"/>
    <w:rsid w:val="005D07EB"/>
    <w:rsid w:val="005D0A6F"/>
    <w:rsid w:val="005D0B3A"/>
    <w:rsid w:val="005D10D8"/>
    <w:rsid w:val="005D11B0"/>
    <w:rsid w:val="005D11BF"/>
    <w:rsid w:val="005D2AF7"/>
    <w:rsid w:val="005D335E"/>
    <w:rsid w:val="005D379A"/>
    <w:rsid w:val="005D4551"/>
    <w:rsid w:val="005D5D63"/>
    <w:rsid w:val="005D666E"/>
    <w:rsid w:val="005D78A0"/>
    <w:rsid w:val="005D79AF"/>
    <w:rsid w:val="005D7BDF"/>
    <w:rsid w:val="005E0754"/>
    <w:rsid w:val="005E0C2E"/>
    <w:rsid w:val="005E163C"/>
    <w:rsid w:val="005E3C1B"/>
    <w:rsid w:val="005E4960"/>
    <w:rsid w:val="005E5A46"/>
    <w:rsid w:val="005E5CDD"/>
    <w:rsid w:val="005E5E8D"/>
    <w:rsid w:val="005E5F63"/>
    <w:rsid w:val="005E6B86"/>
    <w:rsid w:val="005E70CC"/>
    <w:rsid w:val="005F051F"/>
    <w:rsid w:val="005F0A85"/>
    <w:rsid w:val="005F161F"/>
    <w:rsid w:val="005F17E3"/>
    <w:rsid w:val="005F238D"/>
    <w:rsid w:val="005F282F"/>
    <w:rsid w:val="005F2942"/>
    <w:rsid w:val="005F2ADB"/>
    <w:rsid w:val="005F2CA4"/>
    <w:rsid w:val="005F3183"/>
    <w:rsid w:val="005F32CE"/>
    <w:rsid w:val="005F365D"/>
    <w:rsid w:val="005F4134"/>
    <w:rsid w:val="005F4570"/>
    <w:rsid w:val="005F48D5"/>
    <w:rsid w:val="005F4997"/>
    <w:rsid w:val="005F4B1F"/>
    <w:rsid w:val="005F53E2"/>
    <w:rsid w:val="005F5FFD"/>
    <w:rsid w:val="005F6BBD"/>
    <w:rsid w:val="005F70A0"/>
    <w:rsid w:val="005F73CA"/>
    <w:rsid w:val="005F7AB5"/>
    <w:rsid w:val="00600280"/>
    <w:rsid w:val="00600FAC"/>
    <w:rsid w:val="00601830"/>
    <w:rsid w:val="0060199D"/>
    <w:rsid w:val="00602304"/>
    <w:rsid w:val="006023D9"/>
    <w:rsid w:val="00602A6F"/>
    <w:rsid w:val="00603522"/>
    <w:rsid w:val="00603F29"/>
    <w:rsid w:val="00605075"/>
    <w:rsid w:val="006050BB"/>
    <w:rsid w:val="00605235"/>
    <w:rsid w:val="00605500"/>
    <w:rsid w:val="00606292"/>
    <w:rsid w:val="006062B3"/>
    <w:rsid w:val="006065D1"/>
    <w:rsid w:val="00606986"/>
    <w:rsid w:val="00606B41"/>
    <w:rsid w:val="006079B0"/>
    <w:rsid w:val="00607FDA"/>
    <w:rsid w:val="006101C1"/>
    <w:rsid w:val="00610670"/>
    <w:rsid w:val="00610A98"/>
    <w:rsid w:val="00611E97"/>
    <w:rsid w:val="00611ED7"/>
    <w:rsid w:val="0061220C"/>
    <w:rsid w:val="006125DB"/>
    <w:rsid w:val="00612E62"/>
    <w:rsid w:val="006132C9"/>
    <w:rsid w:val="00613981"/>
    <w:rsid w:val="00614BAB"/>
    <w:rsid w:val="00616F1A"/>
    <w:rsid w:val="00617147"/>
    <w:rsid w:val="00617CE2"/>
    <w:rsid w:val="006200A5"/>
    <w:rsid w:val="00620CC0"/>
    <w:rsid w:val="00620F61"/>
    <w:rsid w:val="00621659"/>
    <w:rsid w:val="00622F1C"/>
    <w:rsid w:val="00624BB8"/>
    <w:rsid w:val="00624C13"/>
    <w:rsid w:val="00626F98"/>
    <w:rsid w:val="00630668"/>
    <w:rsid w:val="00630697"/>
    <w:rsid w:val="00630CE2"/>
    <w:rsid w:val="00632055"/>
    <w:rsid w:val="00632C9D"/>
    <w:rsid w:val="00633D9E"/>
    <w:rsid w:val="0063445F"/>
    <w:rsid w:val="006349A3"/>
    <w:rsid w:val="00634EDF"/>
    <w:rsid w:val="00635039"/>
    <w:rsid w:val="0063531B"/>
    <w:rsid w:val="0063559C"/>
    <w:rsid w:val="0063697B"/>
    <w:rsid w:val="00640CA7"/>
    <w:rsid w:val="00642EAB"/>
    <w:rsid w:val="006439B5"/>
    <w:rsid w:val="00643E7F"/>
    <w:rsid w:val="0064471E"/>
    <w:rsid w:val="006451E5"/>
    <w:rsid w:val="00646099"/>
    <w:rsid w:val="00646180"/>
    <w:rsid w:val="00646DAC"/>
    <w:rsid w:val="006477A8"/>
    <w:rsid w:val="006501EE"/>
    <w:rsid w:val="006502E5"/>
    <w:rsid w:val="00650BA1"/>
    <w:rsid w:val="00650D2F"/>
    <w:rsid w:val="00650DAD"/>
    <w:rsid w:val="006510F4"/>
    <w:rsid w:val="0065166C"/>
    <w:rsid w:val="00652322"/>
    <w:rsid w:val="00652F62"/>
    <w:rsid w:val="006533CF"/>
    <w:rsid w:val="00653CE8"/>
    <w:rsid w:val="00654C3E"/>
    <w:rsid w:val="00654C61"/>
    <w:rsid w:val="0065516A"/>
    <w:rsid w:val="00655EF9"/>
    <w:rsid w:val="0065737F"/>
    <w:rsid w:val="00657FE5"/>
    <w:rsid w:val="006603D3"/>
    <w:rsid w:val="00661345"/>
    <w:rsid w:val="006626FC"/>
    <w:rsid w:val="00662B16"/>
    <w:rsid w:val="00663276"/>
    <w:rsid w:val="00664D57"/>
    <w:rsid w:val="0066570A"/>
    <w:rsid w:val="00665AFE"/>
    <w:rsid w:val="00665D6B"/>
    <w:rsid w:val="006668F1"/>
    <w:rsid w:val="0066722D"/>
    <w:rsid w:val="00667379"/>
    <w:rsid w:val="006709CB"/>
    <w:rsid w:val="00670B75"/>
    <w:rsid w:val="006715D4"/>
    <w:rsid w:val="00671982"/>
    <w:rsid w:val="00672418"/>
    <w:rsid w:val="00672BC2"/>
    <w:rsid w:val="0067349B"/>
    <w:rsid w:val="00673741"/>
    <w:rsid w:val="00674986"/>
    <w:rsid w:val="006753CD"/>
    <w:rsid w:val="00676C7A"/>
    <w:rsid w:val="00677A29"/>
    <w:rsid w:val="0068038F"/>
    <w:rsid w:val="006805BF"/>
    <w:rsid w:val="00681132"/>
    <w:rsid w:val="00681E04"/>
    <w:rsid w:val="00682B0C"/>
    <w:rsid w:val="006832E1"/>
    <w:rsid w:val="00683449"/>
    <w:rsid w:val="006834EA"/>
    <w:rsid w:val="0068399A"/>
    <w:rsid w:val="00683E43"/>
    <w:rsid w:val="00683EE2"/>
    <w:rsid w:val="00683F4B"/>
    <w:rsid w:val="00684167"/>
    <w:rsid w:val="00685229"/>
    <w:rsid w:val="00686E03"/>
    <w:rsid w:val="00686FB2"/>
    <w:rsid w:val="00687B61"/>
    <w:rsid w:val="00687DF5"/>
    <w:rsid w:val="00687F49"/>
    <w:rsid w:val="0069029E"/>
    <w:rsid w:val="006904E0"/>
    <w:rsid w:val="00690FFF"/>
    <w:rsid w:val="006915BC"/>
    <w:rsid w:val="00691E39"/>
    <w:rsid w:val="00692A54"/>
    <w:rsid w:val="00692B6E"/>
    <w:rsid w:val="00693421"/>
    <w:rsid w:val="006934DD"/>
    <w:rsid w:val="006940C2"/>
    <w:rsid w:val="0069453F"/>
    <w:rsid w:val="0069476F"/>
    <w:rsid w:val="00695347"/>
    <w:rsid w:val="006958BF"/>
    <w:rsid w:val="00695E0B"/>
    <w:rsid w:val="00695F7C"/>
    <w:rsid w:val="006968C3"/>
    <w:rsid w:val="0069732C"/>
    <w:rsid w:val="00697431"/>
    <w:rsid w:val="0069761C"/>
    <w:rsid w:val="00697B9E"/>
    <w:rsid w:val="00697E25"/>
    <w:rsid w:val="006A0C4A"/>
    <w:rsid w:val="006A11F1"/>
    <w:rsid w:val="006A212D"/>
    <w:rsid w:val="006A213F"/>
    <w:rsid w:val="006A29D8"/>
    <w:rsid w:val="006A3282"/>
    <w:rsid w:val="006A33E9"/>
    <w:rsid w:val="006A3688"/>
    <w:rsid w:val="006A3791"/>
    <w:rsid w:val="006A405A"/>
    <w:rsid w:val="006A470B"/>
    <w:rsid w:val="006A4BF1"/>
    <w:rsid w:val="006A4E0D"/>
    <w:rsid w:val="006A59DF"/>
    <w:rsid w:val="006A61BA"/>
    <w:rsid w:val="006A78C6"/>
    <w:rsid w:val="006A7FC3"/>
    <w:rsid w:val="006B025D"/>
    <w:rsid w:val="006B029F"/>
    <w:rsid w:val="006B07C8"/>
    <w:rsid w:val="006B0C06"/>
    <w:rsid w:val="006B0EB2"/>
    <w:rsid w:val="006B0FBC"/>
    <w:rsid w:val="006B1478"/>
    <w:rsid w:val="006B1600"/>
    <w:rsid w:val="006B1CC4"/>
    <w:rsid w:val="006B1E6C"/>
    <w:rsid w:val="006B22D5"/>
    <w:rsid w:val="006B28AC"/>
    <w:rsid w:val="006B2CD9"/>
    <w:rsid w:val="006B3D20"/>
    <w:rsid w:val="006B45FB"/>
    <w:rsid w:val="006B486E"/>
    <w:rsid w:val="006B4E1D"/>
    <w:rsid w:val="006B5363"/>
    <w:rsid w:val="006B588F"/>
    <w:rsid w:val="006B6193"/>
    <w:rsid w:val="006B707A"/>
    <w:rsid w:val="006B78C2"/>
    <w:rsid w:val="006B7ADD"/>
    <w:rsid w:val="006C145E"/>
    <w:rsid w:val="006C30EC"/>
    <w:rsid w:val="006C3DAD"/>
    <w:rsid w:val="006C5692"/>
    <w:rsid w:val="006C678B"/>
    <w:rsid w:val="006C6BC2"/>
    <w:rsid w:val="006C6D1A"/>
    <w:rsid w:val="006C6D7E"/>
    <w:rsid w:val="006C6D8B"/>
    <w:rsid w:val="006C7387"/>
    <w:rsid w:val="006C742D"/>
    <w:rsid w:val="006C7886"/>
    <w:rsid w:val="006D0008"/>
    <w:rsid w:val="006D0867"/>
    <w:rsid w:val="006D08E1"/>
    <w:rsid w:val="006D27DC"/>
    <w:rsid w:val="006D2877"/>
    <w:rsid w:val="006D2CFD"/>
    <w:rsid w:val="006D3868"/>
    <w:rsid w:val="006D47E9"/>
    <w:rsid w:val="006D4A98"/>
    <w:rsid w:val="006D4FB8"/>
    <w:rsid w:val="006D521E"/>
    <w:rsid w:val="006D5BE8"/>
    <w:rsid w:val="006D6F58"/>
    <w:rsid w:val="006D7486"/>
    <w:rsid w:val="006D7ECD"/>
    <w:rsid w:val="006D7EE8"/>
    <w:rsid w:val="006E0D13"/>
    <w:rsid w:val="006E2E63"/>
    <w:rsid w:val="006E39DC"/>
    <w:rsid w:val="006E48E6"/>
    <w:rsid w:val="006E5894"/>
    <w:rsid w:val="006E59E0"/>
    <w:rsid w:val="006E61FE"/>
    <w:rsid w:val="006E621B"/>
    <w:rsid w:val="006E634E"/>
    <w:rsid w:val="006E703E"/>
    <w:rsid w:val="006E77C3"/>
    <w:rsid w:val="006E7D29"/>
    <w:rsid w:val="006F02F8"/>
    <w:rsid w:val="006F1CEB"/>
    <w:rsid w:val="006F2522"/>
    <w:rsid w:val="006F387F"/>
    <w:rsid w:val="006F3A1D"/>
    <w:rsid w:val="006F510B"/>
    <w:rsid w:val="006F6E92"/>
    <w:rsid w:val="0070036A"/>
    <w:rsid w:val="007008E6"/>
    <w:rsid w:val="00700D26"/>
    <w:rsid w:val="0070173D"/>
    <w:rsid w:val="00702716"/>
    <w:rsid w:val="00702745"/>
    <w:rsid w:val="007028DA"/>
    <w:rsid w:val="00702959"/>
    <w:rsid w:val="00702C5C"/>
    <w:rsid w:val="00702D2C"/>
    <w:rsid w:val="00702DC9"/>
    <w:rsid w:val="00703305"/>
    <w:rsid w:val="007037CC"/>
    <w:rsid w:val="00703FD1"/>
    <w:rsid w:val="007040F1"/>
    <w:rsid w:val="00705558"/>
    <w:rsid w:val="007057CE"/>
    <w:rsid w:val="00705B58"/>
    <w:rsid w:val="00706E74"/>
    <w:rsid w:val="00707534"/>
    <w:rsid w:val="007076DF"/>
    <w:rsid w:val="00707E67"/>
    <w:rsid w:val="00711407"/>
    <w:rsid w:val="00711660"/>
    <w:rsid w:val="00712309"/>
    <w:rsid w:val="00712552"/>
    <w:rsid w:val="00712C88"/>
    <w:rsid w:val="00712EB1"/>
    <w:rsid w:val="007136F8"/>
    <w:rsid w:val="00713786"/>
    <w:rsid w:val="00713F2C"/>
    <w:rsid w:val="007144E5"/>
    <w:rsid w:val="00714D60"/>
    <w:rsid w:val="00715060"/>
    <w:rsid w:val="00715083"/>
    <w:rsid w:val="00715918"/>
    <w:rsid w:val="007163AC"/>
    <w:rsid w:val="00716490"/>
    <w:rsid w:val="007165DD"/>
    <w:rsid w:val="007207EA"/>
    <w:rsid w:val="0072126E"/>
    <w:rsid w:val="00721F90"/>
    <w:rsid w:val="00722699"/>
    <w:rsid w:val="0072281D"/>
    <w:rsid w:val="00722928"/>
    <w:rsid w:val="00722F43"/>
    <w:rsid w:val="00723378"/>
    <w:rsid w:val="007237B7"/>
    <w:rsid w:val="00723A43"/>
    <w:rsid w:val="00723E79"/>
    <w:rsid w:val="00723F24"/>
    <w:rsid w:val="007252C4"/>
    <w:rsid w:val="00726067"/>
    <w:rsid w:val="007264A3"/>
    <w:rsid w:val="00726999"/>
    <w:rsid w:val="00726CBD"/>
    <w:rsid w:val="00727412"/>
    <w:rsid w:val="007274A2"/>
    <w:rsid w:val="00727698"/>
    <w:rsid w:val="00727E33"/>
    <w:rsid w:val="00730F51"/>
    <w:rsid w:val="0073108F"/>
    <w:rsid w:val="00731A30"/>
    <w:rsid w:val="00731CFC"/>
    <w:rsid w:val="00732247"/>
    <w:rsid w:val="00732E2B"/>
    <w:rsid w:val="00733CD1"/>
    <w:rsid w:val="0073404C"/>
    <w:rsid w:val="007342AA"/>
    <w:rsid w:val="0073496A"/>
    <w:rsid w:val="0073518C"/>
    <w:rsid w:val="00735C6A"/>
    <w:rsid w:val="00735D8F"/>
    <w:rsid w:val="007362EE"/>
    <w:rsid w:val="00736C96"/>
    <w:rsid w:val="00736FEF"/>
    <w:rsid w:val="00737074"/>
    <w:rsid w:val="0074070C"/>
    <w:rsid w:val="007407EC"/>
    <w:rsid w:val="007431A8"/>
    <w:rsid w:val="00743459"/>
    <w:rsid w:val="007435E6"/>
    <w:rsid w:val="00743DFD"/>
    <w:rsid w:val="00743FF5"/>
    <w:rsid w:val="0074452F"/>
    <w:rsid w:val="00744A44"/>
    <w:rsid w:val="0074584A"/>
    <w:rsid w:val="00745B04"/>
    <w:rsid w:val="00746D13"/>
    <w:rsid w:val="0075185A"/>
    <w:rsid w:val="00751D84"/>
    <w:rsid w:val="007528E3"/>
    <w:rsid w:val="0075327B"/>
    <w:rsid w:val="00753A55"/>
    <w:rsid w:val="00753F12"/>
    <w:rsid w:val="00754503"/>
    <w:rsid w:val="007549AA"/>
    <w:rsid w:val="0075519A"/>
    <w:rsid w:val="00755D28"/>
    <w:rsid w:val="00756C65"/>
    <w:rsid w:val="00756D03"/>
    <w:rsid w:val="00756D9A"/>
    <w:rsid w:val="00757611"/>
    <w:rsid w:val="007579FF"/>
    <w:rsid w:val="00760648"/>
    <w:rsid w:val="0076086E"/>
    <w:rsid w:val="007608F3"/>
    <w:rsid w:val="00760F6D"/>
    <w:rsid w:val="00762023"/>
    <w:rsid w:val="0076238A"/>
    <w:rsid w:val="00762B56"/>
    <w:rsid w:val="007631FF"/>
    <w:rsid w:val="00763757"/>
    <w:rsid w:val="00763793"/>
    <w:rsid w:val="007639A1"/>
    <w:rsid w:val="00763DB3"/>
    <w:rsid w:val="00763F87"/>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239C"/>
    <w:rsid w:val="00772729"/>
    <w:rsid w:val="00772B59"/>
    <w:rsid w:val="00772E74"/>
    <w:rsid w:val="00773D27"/>
    <w:rsid w:val="00774233"/>
    <w:rsid w:val="00774CBC"/>
    <w:rsid w:val="00774D80"/>
    <w:rsid w:val="00774FC8"/>
    <w:rsid w:val="007759A4"/>
    <w:rsid w:val="00775D02"/>
    <w:rsid w:val="00776AC5"/>
    <w:rsid w:val="00776D76"/>
    <w:rsid w:val="0077AF14"/>
    <w:rsid w:val="00780189"/>
    <w:rsid w:val="00780AD6"/>
    <w:rsid w:val="007826DE"/>
    <w:rsid w:val="007832DD"/>
    <w:rsid w:val="007857F5"/>
    <w:rsid w:val="007858A7"/>
    <w:rsid w:val="00785FEE"/>
    <w:rsid w:val="00786B38"/>
    <w:rsid w:val="007875AC"/>
    <w:rsid w:val="00787DD7"/>
    <w:rsid w:val="007908CF"/>
    <w:rsid w:val="00790FA2"/>
    <w:rsid w:val="0079108F"/>
    <w:rsid w:val="007912B5"/>
    <w:rsid w:val="00791FA2"/>
    <w:rsid w:val="00792184"/>
    <w:rsid w:val="00792527"/>
    <w:rsid w:val="0079391B"/>
    <w:rsid w:val="00793EAF"/>
    <w:rsid w:val="007946DA"/>
    <w:rsid w:val="00794E39"/>
    <w:rsid w:val="007950D1"/>
    <w:rsid w:val="007951A3"/>
    <w:rsid w:val="007965C8"/>
    <w:rsid w:val="007966EF"/>
    <w:rsid w:val="007968EE"/>
    <w:rsid w:val="00796C2C"/>
    <w:rsid w:val="00796C98"/>
    <w:rsid w:val="00796C9F"/>
    <w:rsid w:val="0079760C"/>
    <w:rsid w:val="00797BD4"/>
    <w:rsid w:val="007A013B"/>
    <w:rsid w:val="007A06C6"/>
    <w:rsid w:val="007A09C4"/>
    <w:rsid w:val="007A2C2B"/>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111F"/>
    <w:rsid w:val="007B17B8"/>
    <w:rsid w:val="007B2139"/>
    <w:rsid w:val="007B26AC"/>
    <w:rsid w:val="007B2776"/>
    <w:rsid w:val="007B29D4"/>
    <w:rsid w:val="007B2A92"/>
    <w:rsid w:val="007B395C"/>
    <w:rsid w:val="007B4B6F"/>
    <w:rsid w:val="007B716C"/>
    <w:rsid w:val="007B73EA"/>
    <w:rsid w:val="007C044E"/>
    <w:rsid w:val="007C128F"/>
    <w:rsid w:val="007C1E07"/>
    <w:rsid w:val="007C2818"/>
    <w:rsid w:val="007C31BC"/>
    <w:rsid w:val="007C340A"/>
    <w:rsid w:val="007C3650"/>
    <w:rsid w:val="007C3A7E"/>
    <w:rsid w:val="007C3BF0"/>
    <w:rsid w:val="007C44CC"/>
    <w:rsid w:val="007C462E"/>
    <w:rsid w:val="007C4A71"/>
    <w:rsid w:val="007C4AA7"/>
    <w:rsid w:val="007C4C5C"/>
    <w:rsid w:val="007C5079"/>
    <w:rsid w:val="007C5570"/>
    <w:rsid w:val="007C6038"/>
    <w:rsid w:val="007C64D9"/>
    <w:rsid w:val="007C6C74"/>
    <w:rsid w:val="007C716A"/>
    <w:rsid w:val="007C7FB9"/>
    <w:rsid w:val="007D047B"/>
    <w:rsid w:val="007D06E5"/>
    <w:rsid w:val="007D09C1"/>
    <w:rsid w:val="007D21AF"/>
    <w:rsid w:val="007D24CA"/>
    <w:rsid w:val="007D2E4B"/>
    <w:rsid w:val="007D414A"/>
    <w:rsid w:val="007D4486"/>
    <w:rsid w:val="007D4901"/>
    <w:rsid w:val="007D620D"/>
    <w:rsid w:val="007D69D2"/>
    <w:rsid w:val="007D7304"/>
    <w:rsid w:val="007D73A5"/>
    <w:rsid w:val="007E074C"/>
    <w:rsid w:val="007E2032"/>
    <w:rsid w:val="007E2AEC"/>
    <w:rsid w:val="007E3381"/>
    <w:rsid w:val="007E42BE"/>
    <w:rsid w:val="007E4537"/>
    <w:rsid w:val="007E50E7"/>
    <w:rsid w:val="007E5624"/>
    <w:rsid w:val="007E5DA4"/>
    <w:rsid w:val="007E67DE"/>
    <w:rsid w:val="007E7002"/>
    <w:rsid w:val="007E770E"/>
    <w:rsid w:val="007E7F42"/>
    <w:rsid w:val="007F053D"/>
    <w:rsid w:val="007F09B3"/>
    <w:rsid w:val="007F0FC6"/>
    <w:rsid w:val="007F102D"/>
    <w:rsid w:val="007F1156"/>
    <w:rsid w:val="007F13DE"/>
    <w:rsid w:val="007F1668"/>
    <w:rsid w:val="007F2227"/>
    <w:rsid w:val="007F2647"/>
    <w:rsid w:val="007F2D20"/>
    <w:rsid w:val="007F2EC9"/>
    <w:rsid w:val="007F3BCA"/>
    <w:rsid w:val="007F4CB0"/>
    <w:rsid w:val="007F4E67"/>
    <w:rsid w:val="007F5A72"/>
    <w:rsid w:val="007F5B44"/>
    <w:rsid w:val="007F5D13"/>
    <w:rsid w:val="007F637E"/>
    <w:rsid w:val="007F6604"/>
    <w:rsid w:val="007F66E0"/>
    <w:rsid w:val="007F6AB5"/>
    <w:rsid w:val="007F6E47"/>
    <w:rsid w:val="007F765C"/>
    <w:rsid w:val="0080094A"/>
    <w:rsid w:val="0080106E"/>
    <w:rsid w:val="0080169A"/>
    <w:rsid w:val="00801EED"/>
    <w:rsid w:val="008022C7"/>
    <w:rsid w:val="008022CE"/>
    <w:rsid w:val="00803A3B"/>
    <w:rsid w:val="008048A9"/>
    <w:rsid w:val="00804E36"/>
    <w:rsid w:val="00805913"/>
    <w:rsid w:val="00805CF7"/>
    <w:rsid w:val="00806812"/>
    <w:rsid w:val="0080796F"/>
    <w:rsid w:val="00807E97"/>
    <w:rsid w:val="0081031A"/>
    <w:rsid w:val="0081066D"/>
    <w:rsid w:val="00810C2E"/>
    <w:rsid w:val="008113A2"/>
    <w:rsid w:val="00811689"/>
    <w:rsid w:val="0081186B"/>
    <w:rsid w:val="008118CA"/>
    <w:rsid w:val="008118F4"/>
    <w:rsid w:val="00811AFB"/>
    <w:rsid w:val="00812795"/>
    <w:rsid w:val="0081369B"/>
    <w:rsid w:val="0081370C"/>
    <w:rsid w:val="008140A4"/>
    <w:rsid w:val="008158D9"/>
    <w:rsid w:val="0081612F"/>
    <w:rsid w:val="00817A8C"/>
    <w:rsid w:val="00820105"/>
    <w:rsid w:val="0082013D"/>
    <w:rsid w:val="00820BB8"/>
    <w:rsid w:val="00820DC2"/>
    <w:rsid w:val="00821153"/>
    <w:rsid w:val="0082153C"/>
    <w:rsid w:val="00822C08"/>
    <w:rsid w:val="00822DBB"/>
    <w:rsid w:val="00822E5B"/>
    <w:rsid w:val="00824146"/>
    <w:rsid w:val="00824794"/>
    <w:rsid w:val="00824E25"/>
    <w:rsid w:val="00825283"/>
    <w:rsid w:val="00825717"/>
    <w:rsid w:val="008258C5"/>
    <w:rsid w:val="00826963"/>
    <w:rsid w:val="008273C6"/>
    <w:rsid w:val="00827495"/>
    <w:rsid w:val="00827AA3"/>
    <w:rsid w:val="00827CB5"/>
    <w:rsid w:val="00830D52"/>
    <w:rsid w:val="008315E5"/>
    <w:rsid w:val="008316A6"/>
    <w:rsid w:val="00831D18"/>
    <w:rsid w:val="00832ABE"/>
    <w:rsid w:val="00832DD6"/>
    <w:rsid w:val="00833007"/>
    <w:rsid w:val="0083443C"/>
    <w:rsid w:val="008344D3"/>
    <w:rsid w:val="00834707"/>
    <w:rsid w:val="00834A23"/>
    <w:rsid w:val="00834E90"/>
    <w:rsid w:val="00834E9B"/>
    <w:rsid w:val="00834F4B"/>
    <w:rsid w:val="008351EB"/>
    <w:rsid w:val="008357D8"/>
    <w:rsid w:val="008359E9"/>
    <w:rsid w:val="008369EB"/>
    <w:rsid w:val="00836F27"/>
    <w:rsid w:val="008372BB"/>
    <w:rsid w:val="00837399"/>
    <w:rsid w:val="00840ACF"/>
    <w:rsid w:val="00841133"/>
    <w:rsid w:val="00841296"/>
    <w:rsid w:val="008426A4"/>
    <w:rsid w:val="00843ABF"/>
    <w:rsid w:val="00843F6C"/>
    <w:rsid w:val="008446A2"/>
    <w:rsid w:val="00844927"/>
    <w:rsid w:val="00844E7A"/>
    <w:rsid w:val="00844EA9"/>
    <w:rsid w:val="00844FED"/>
    <w:rsid w:val="00845736"/>
    <w:rsid w:val="00845E01"/>
    <w:rsid w:val="00845F94"/>
    <w:rsid w:val="008472D6"/>
    <w:rsid w:val="00847987"/>
    <w:rsid w:val="00850ED2"/>
    <w:rsid w:val="00852232"/>
    <w:rsid w:val="00852485"/>
    <w:rsid w:val="008524A4"/>
    <w:rsid w:val="0085265B"/>
    <w:rsid w:val="0085282F"/>
    <w:rsid w:val="00852A9F"/>
    <w:rsid w:val="00852CEA"/>
    <w:rsid w:val="008537DF"/>
    <w:rsid w:val="008538A0"/>
    <w:rsid w:val="008541A7"/>
    <w:rsid w:val="008549C1"/>
    <w:rsid w:val="00854D0C"/>
    <w:rsid w:val="0085532A"/>
    <w:rsid w:val="00855924"/>
    <w:rsid w:val="00856177"/>
    <w:rsid w:val="008574BC"/>
    <w:rsid w:val="00857F74"/>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4272"/>
    <w:rsid w:val="008643F0"/>
    <w:rsid w:val="00864719"/>
    <w:rsid w:val="008665D6"/>
    <w:rsid w:val="008676EC"/>
    <w:rsid w:val="00867AC4"/>
    <w:rsid w:val="00867ED7"/>
    <w:rsid w:val="0087080B"/>
    <w:rsid w:val="00870A43"/>
    <w:rsid w:val="0087115B"/>
    <w:rsid w:val="008719F2"/>
    <w:rsid w:val="00871D41"/>
    <w:rsid w:val="00872C04"/>
    <w:rsid w:val="00873179"/>
    <w:rsid w:val="00873254"/>
    <w:rsid w:val="00873411"/>
    <w:rsid w:val="00873DB1"/>
    <w:rsid w:val="00873F1C"/>
    <w:rsid w:val="008750B5"/>
    <w:rsid w:val="00875159"/>
    <w:rsid w:val="008751BF"/>
    <w:rsid w:val="00875AB9"/>
    <w:rsid w:val="00876632"/>
    <w:rsid w:val="00876DFD"/>
    <w:rsid w:val="008770D9"/>
    <w:rsid w:val="00877879"/>
    <w:rsid w:val="00877C96"/>
    <w:rsid w:val="00880A59"/>
    <w:rsid w:val="00881115"/>
    <w:rsid w:val="00881E08"/>
    <w:rsid w:val="00881E89"/>
    <w:rsid w:val="00882235"/>
    <w:rsid w:val="008822C5"/>
    <w:rsid w:val="008836D0"/>
    <w:rsid w:val="00883BA7"/>
    <w:rsid w:val="00884705"/>
    <w:rsid w:val="00884AC1"/>
    <w:rsid w:val="0088560E"/>
    <w:rsid w:val="008859A3"/>
    <w:rsid w:val="008865A3"/>
    <w:rsid w:val="008901C2"/>
    <w:rsid w:val="00890440"/>
    <w:rsid w:val="0089076F"/>
    <w:rsid w:val="00890CB7"/>
    <w:rsid w:val="00891AEC"/>
    <w:rsid w:val="0089206E"/>
    <w:rsid w:val="008934B8"/>
    <w:rsid w:val="0089471F"/>
    <w:rsid w:val="0089558E"/>
    <w:rsid w:val="0089649D"/>
    <w:rsid w:val="00896569"/>
    <w:rsid w:val="008974A7"/>
    <w:rsid w:val="00897A54"/>
    <w:rsid w:val="008A008B"/>
    <w:rsid w:val="008A0450"/>
    <w:rsid w:val="008A0A31"/>
    <w:rsid w:val="008A10F8"/>
    <w:rsid w:val="008A128C"/>
    <w:rsid w:val="008A13FE"/>
    <w:rsid w:val="008A140F"/>
    <w:rsid w:val="008A16F4"/>
    <w:rsid w:val="008A1A35"/>
    <w:rsid w:val="008A1D21"/>
    <w:rsid w:val="008A3A46"/>
    <w:rsid w:val="008A3F11"/>
    <w:rsid w:val="008A3FBF"/>
    <w:rsid w:val="008A413A"/>
    <w:rsid w:val="008A4409"/>
    <w:rsid w:val="008A4933"/>
    <w:rsid w:val="008A662F"/>
    <w:rsid w:val="008A6E24"/>
    <w:rsid w:val="008A7922"/>
    <w:rsid w:val="008B0C8C"/>
    <w:rsid w:val="008B14DB"/>
    <w:rsid w:val="008B1FFF"/>
    <w:rsid w:val="008B2859"/>
    <w:rsid w:val="008B2893"/>
    <w:rsid w:val="008B417A"/>
    <w:rsid w:val="008B45EF"/>
    <w:rsid w:val="008B56A6"/>
    <w:rsid w:val="008B5C62"/>
    <w:rsid w:val="008B661B"/>
    <w:rsid w:val="008B6AD1"/>
    <w:rsid w:val="008B6CA2"/>
    <w:rsid w:val="008C0E60"/>
    <w:rsid w:val="008C15F5"/>
    <w:rsid w:val="008C268D"/>
    <w:rsid w:val="008C338E"/>
    <w:rsid w:val="008C4437"/>
    <w:rsid w:val="008C6985"/>
    <w:rsid w:val="008C745A"/>
    <w:rsid w:val="008C75DD"/>
    <w:rsid w:val="008C7D0C"/>
    <w:rsid w:val="008D086E"/>
    <w:rsid w:val="008D0B90"/>
    <w:rsid w:val="008D16D0"/>
    <w:rsid w:val="008D22E6"/>
    <w:rsid w:val="008D3671"/>
    <w:rsid w:val="008D36A7"/>
    <w:rsid w:val="008D3E19"/>
    <w:rsid w:val="008D4791"/>
    <w:rsid w:val="008D4B28"/>
    <w:rsid w:val="008D53AB"/>
    <w:rsid w:val="008D5E9F"/>
    <w:rsid w:val="008D5F9C"/>
    <w:rsid w:val="008D60F3"/>
    <w:rsid w:val="008D6302"/>
    <w:rsid w:val="008D64EB"/>
    <w:rsid w:val="008D6DD6"/>
    <w:rsid w:val="008D7002"/>
    <w:rsid w:val="008D7472"/>
    <w:rsid w:val="008D7BD9"/>
    <w:rsid w:val="008D7DCC"/>
    <w:rsid w:val="008E0008"/>
    <w:rsid w:val="008E057F"/>
    <w:rsid w:val="008E0C1A"/>
    <w:rsid w:val="008E17A3"/>
    <w:rsid w:val="008E1C33"/>
    <w:rsid w:val="008E1D54"/>
    <w:rsid w:val="008E21B7"/>
    <w:rsid w:val="008E2644"/>
    <w:rsid w:val="008E26B6"/>
    <w:rsid w:val="008E27E6"/>
    <w:rsid w:val="008E2913"/>
    <w:rsid w:val="008E2F84"/>
    <w:rsid w:val="008E4311"/>
    <w:rsid w:val="008E4419"/>
    <w:rsid w:val="008E57F7"/>
    <w:rsid w:val="008E6253"/>
    <w:rsid w:val="008E7832"/>
    <w:rsid w:val="008E7E3F"/>
    <w:rsid w:val="008F01A4"/>
    <w:rsid w:val="008F0EEC"/>
    <w:rsid w:val="008F1DAE"/>
    <w:rsid w:val="008F240A"/>
    <w:rsid w:val="008F2563"/>
    <w:rsid w:val="008F38B4"/>
    <w:rsid w:val="008F4BB9"/>
    <w:rsid w:val="008F4C35"/>
    <w:rsid w:val="008F58C5"/>
    <w:rsid w:val="008F599E"/>
    <w:rsid w:val="008F5B0D"/>
    <w:rsid w:val="008F606E"/>
    <w:rsid w:val="008F70C7"/>
    <w:rsid w:val="008F750A"/>
    <w:rsid w:val="008F7F39"/>
    <w:rsid w:val="00900842"/>
    <w:rsid w:val="00900B3F"/>
    <w:rsid w:val="0090196F"/>
    <w:rsid w:val="00901B04"/>
    <w:rsid w:val="00901CBE"/>
    <w:rsid w:val="00901FD2"/>
    <w:rsid w:val="0090264F"/>
    <w:rsid w:val="00902B39"/>
    <w:rsid w:val="00903AAC"/>
    <w:rsid w:val="00904244"/>
    <w:rsid w:val="009046E2"/>
    <w:rsid w:val="009047F2"/>
    <w:rsid w:val="00904B8E"/>
    <w:rsid w:val="00905425"/>
    <w:rsid w:val="00905D7D"/>
    <w:rsid w:val="0090623E"/>
    <w:rsid w:val="0090629C"/>
    <w:rsid w:val="00906A02"/>
    <w:rsid w:val="009072C5"/>
    <w:rsid w:val="0090739B"/>
    <w:rsid w:val="009079CD"/>
    <w:rsid w:val="00907B44"/>
    <w:rsid w:val="00907B51"/>
    <w:rsid w:val="00907BFE"/>
    <w:rsid w:val="00910933"/>
    <w:rsid w:val="00910C94"/>
    <w:rsid w:val="0091300B"/>
    <w:rsid w:val="0091323D"/>
    <w:rsid w:val="0091397D"/>
    <w:rsid w:val="00914068"/>
    <w:rsid w:val="00914869"/>
    <w:rsid w:val="00915639"/>
    <w:rsid w:val="00915B07"/>
    <w:rsid w:val="00915CAB"/>
    <w:rsid w:val="00915E12"/>
    <w:rsid w:val="00915F9D"/>
    <w:rsid w:val="009160A2"/>
    <w:rsid w:val="0091648D"/>
    <w:rsid w:val="009165E7"/>
    <w:rsid w:val="00916958"/>
    <w:rsid w:val="00917663"/>
    <w:rsid w:val="009178C2"/>
    <w:rsid w:val="00917A7E"/>
    <w:rsid w:val="00917ABC"/>
    <w:rsid w:val="00920607"/>
    <w:rsid w:val="00920672"/>
    <w:rsid w:val="00921EE5"/>
    <w:rsid w:val="00922B91"/>
    <w:rsid w:val="00922EFC"/>
    <w:rsid w:val="00923279"/>
    <w:rsid w:val="00923C7A"/>
    <w:rsid w:val="009254F4"/>
    <w:rsid w:val="00925BAA"/>
    <w:rsid w:val="00927FC5"/>
    <w:rsid w:val="00930030"/>
    <w:rsid w:val="00930595"/>
    <w:rsid w:val="00930639"/>
    <w:rsid w:val="00931029"/>
    <w:rsid w:val="009310A9"/>
    <w:rsid w:val="009313C2"/>
    <w:rsid w:val="00931715"/>
    <w:rsid w:val="0093176F"/>
    <w:rsid w:val="00931CFE"/>
    <w:rsid w:val="00932603"/>
    <w:rsid w:val="0093352C"/>
    <w:rsid w:val="009338D9"/>
    <w:rsid w:val="00933C3F"/>
    <w:rsid w:val="0093479D"/>
    <w:rsid w:val="00934B18"/>
    <w:rsid w:val="00934BEB"/>
    <w:rsid w:val="00934EC6"/>
    <w:rsid w:val="00934EF0"/>
    <w:rsid w:val="00935093"/>
    <w:rsid w:val="00935624"/>
    <w:rsid w:val="00936142"/>
    <w:rsid w:val="00936311"/>
    <w:rsid w:val="00936A68"/>
    <w:rsid w:val="0093763B"/>
    <w:rsid w:val="00937DDD"/>
    <w:rsid w:val="00941452"/>
    <w:rsid w:val="00942DBD"/>
    <w:rsid w:val="00942DFF"/>
    <w:rsid w:val="00943063"/>
    <w:rsid w:val="00943108"/>
    <w:rsid w:val="00946125"/>
    <w:rsid w:val="009467B6"/>
    <w:rsid w:val="00950D81"/>
    <w:rsid w:val="00950FF5"/>
    <w:rsid w:val="009516D8"/>
    <w:rsid w:val="0095170F"/>
    <w:rsid w:val="00951C42"/>
    <w:rsid w:val="00952171"/>
    <w:rsid w:val="00952231"/>
    <w:rsid w:val="00952645"/>
    <w:rsid w:val="0095286C"/>
    <w:rsid w:val="00952EED"/>
    <w:rsid w:val="0095469F"/>
    <w:rsid w:val="0095470C"/>
    <w:rsid w:val="00954AE9"/>
    <w:rsid w:val="00954EE1"/>
    <w:rsid w:val="0095554F"/>
    <w:rsid w:val="00956452"/>
    <w:rsid w:val="00960852"/>
    <w:rsid w:val="00961280"/>
    <w:rsid w:val="0096153B"/>
    <w:rsid w:val="00961D20"/>
    <w:rsid w:val="009627C7"/>
    <w:rsid w:val="00962D7D"/>
    <w:rsid w:val="00962D84"/>
    <w:rsid w:val="0096452C"/>
    <w:rsid w:val="009655E8"/>
    <w:rsid w:val="00965865"/>
    <w:rsid w:val="00965CCC"/>
    <w:rsid w:val="00965F76"/>
    <w:rsid w:val="00966429"/>
    <w:rsid w:val="00966BFA"/>
    <w:rsid w:val="00966F7B"/>
    <w:rsid w:val="00966FDC"/>
    <w:rsid w:val="009678DA"/>
    <w:rsid w:val="009679A2"/>
    <w:rsid w:val="009701A5"/>
    <w:rsid w:val="00970DF8"/>
    <w:rsid w:val="00971AF8"/>
    <w:rsid w:val="00971B9A"/>
    <w:rsid w:val="00971BC3"/>
    <w:rsid w:val="00972CA3"/>
    <w:rsid w:val="00973538"/>
    <w:rsid w:val="00973CCE"/>
    <w:rsid w:val="00973F4D"/>
    <w:rsid w:val="009753F2"/>
    <w:rsid w:val="00976065"/>
    <w:rsid w:val="00976167"/>
    <w:rsid w:val="00976810"/>
    <w:rsid w:val="009771C9"/>
    <w:rsid w:val="00977E89"/>
    <w:rsid w:val="009802AE"/>
    <w:rsid w:val="009803FE"/>
    <w:rsid w:val="00980CE7"/>
    <w:rsid w:val="00980CED"/>
    <w:rsid w:val="00980F3D"/>
    <w:rsid w:val="00981681"/>
    <w:rsid w:val="00981AB0"/>
    <w:rsid w:val="00981CF6"/>
    <w:rsid w:val="00982142"/>
    <w:rsid w:val="00982B33"/>
    <w:rsid w:val="0098324B"/>
    <w:rsid w:val="009837EB"/>
    <w:rsid w:val="00984043"/>
    <w:rsid w:val="00984093"/>
    <w:rsid w:val="0098463E"/>
    <w:rsid w:val="00984B04"/>
    <w:rsid w:val="009850A1"/>
    <w:rsid w:val="00985252"/>
    <w:rsid w:val="00985502"/>
    <w:rsid w:val="00986477"/>
    <w:rsid w:val="009866D7"/>
    <w:rsid w:val="00986C77"/>
    <w:rsid w:val="00986ED8"/>
    <w:rsid w:val="009875EC"/>
    <w:rsid w:val="00987B00"/>
    <w:rsid w:val="00987B27"/>
    <w:rsid w:val="00987C04"/>
    <w:rsid w:val="00987D9C"/>
    <w:rsid w:val="009909C8"/>
    <w:rsid w:val="00990AD5"/>
    <w:rsid w:val="00990DA0"/>
    <w:rsid w:val="009915AE"/>
    <w:rsid w:val="00991858"/>
    <w:rsid w:val="0099348D"/>
    <w:rsid w:val="00993983"/>
    <w:rsid w:val="00994354"/>
    <w:rsid w:val="009946AA"/>
    <w:rsid w:val="00995376"/>
    <w:rsid w:val="0099623D"/>
    <w:rsid w:val="009962D8"/>
    <w:rsid w:val="009964A0"/>
    <w:rsid w:val="009971E4"/>
    <w:rsid w:val="00997360"/>
    <w:rsid w:val="00997C49"/>
    <w:rsid w:val="009A007D"/>
    <w:rsid w:val="009A0243"/>
    <w:rsid w:val="009A0267"/>
    <w:rsid w:val="009A063B"/>
    <w:rsid w:val="009A0C65"/>
    <w:rsid w:val="009A0E71"/>
    <w:rsid w:val="009A10CE"/>
    <w:rsid w:val="009A1925"/>
    <w:rsid w:val="009A1FD4"/>
    <w:rsid w:val="009A294F"/>
    <w:rsid w:val="009A2EA6"/>
    <w:rsid w:val="009A31A5"/>
    <w:rsid w:val="009A32D3"/>
    <w:rsid w:val="009A3464"/>
    <w:rsid w:val="009A4119"/>
    <w:rsid w:val="009A4366"/>
    <w:rsid w:val="009A44C9"/>
    <w:rsid w:val="009A4712"/>
    <w:rsid w:val="009A4878"/>
    <w:rsid w:val="009A4B44"/>
    <w:rsid w:val="009A607F"/>
    <w:rsid w:val="009A6CD7"/>
    <w:rsid w:val="009A7137"/>
    <w:rsid w:val="009A771C"/>
    <w:rsid w:val="009A7BE5"/>
    <w:rsid w:val="009A7C65"/>
    <w:rsid w:val="009B00BE"/>
    <w:rsid w:val="009B024B"/>
    <w:rsid w:val="009B0818"/>
    <w:rsid w:val="009B25B0"/>
    <w:rsid w:val="009B2607"/>
    <w:rsid w:val="009B3727"/>
    <w:rsid w:val="009B3C53"/>
    <w:rsid w:val="009B3C5A"/>
    <w:rsid w:val="009B3CAE"/>
    <w:rsid w:val="009B4113"/>
    <w:rsid w:val="009B44C3"/>
    <w:rsid w:val="009B4CB8"/>
    <w:rsid w:val="009B4F31"/>
    <w:rsid w:val="009B5BFC"/>
    <w:rsid w:val="009B5E02"/>
    <w:rsid w:val="009B7C03"/>
    <w:rsid w:val="009B7D88"/>
    <w:rsid w:val="009B7DC5"/>
    <w:rsid w:val="009C00AE"/>
    <w:rsid w:val="009C07ED"/>
    <w:rsid w:val="009C163C"/>
    <w:rsid w:val="009C23D7"/>
    <w:rsid w:val="009C24B9"/>
    <w:rsid w:val="009C2A3D"/>
    <w:rsid w:val="009C2EEF"/>
    <w:rsid w:val="009C34B4"/>
    <w:rsid w:val="009C445B"/>
    <w:rsid w:val="009C5102"/>
    <w:rsid w:val="009C5155"/>
    <w:rsid w:val="009C6876"/>
    <w:rsid w:val="009C6B07"/>
    <w:rsid w:val="009C6BC3"/>
    <w:rsid w:val="009D00CD"/>
    <w:rsid w:val="009D0AD3"/>
    <w:rsid w:val="009D2610"/>
    <w:rsid w:val="009D2ABE"/>
    <w:rsid w:val="009D31B4"/>
    <w:rsid w:val="009D3883"/>
    <w:rsid w:val="009D464A"/>
    <w:rsid w:val="009D4AE6"/>
    <w:rsid w:val="009D6BDF"/>
    <w:rsid w:val="009D71EF"/>
    <w:rsid w:val="009E0821"/>
    <w:rsid w:val="009E0825"/>
    <w:rsid w:val="009E2F8F"/>
    <w:rsid w:val="009E3046"/>
    <w:rsid w:val="009E38E6"/>
    <w:rsid w:val="009E3FE1"/>
    <w:rsid w:val="009E424E"/>
    <w:rsid w:val="009E5310"/>
    <w:rsid w:val="009E53DC"/>
    <w:rsid w:val="009E54E6"/>
    <w:rsid w:val="009E6AA2"/>
    <w:rsid w:val="009E6DDB"/>
    <w:rsid w:val="009E70D6"/>
    <w:rsid w:val="009E7299"/>
    <w:rsid w:val="009E746F"/>
    <w:rsid w:val="009E7EB8"/>
    <w:rsid w:val="009F0696"/>
    <w:rsid w:val="009F099B"/>
    <w:rsid w:val="009F155B"/>
    <w:rsid w:val="009F18F5"/>
    <w:rsid w:val="009F1C9F"/>
    <w:rsid w:val="009F201D"/>
    <w:rsid w:val="009F2AE9"/>
    <w:rsid w:val="009F2B83"/>
    <w:rsid w:val="009F2CC9"/>
    <w:rsid w:val="009F319C"/>
    <w:rsid w:val="009F3B6F"/>
    <w:rsid w:val="009F3CFA"/>
    <w:rsid w:val="009F494D"/>
    <w:rsid w:val="009F4E3C"/>
    <w:rsid w:val="009F5426"/>
    <w:rsid w:val="009F57B0"/>
    <w:rsid w:val="009F5DB1"/>
    <w:rsid w:val="009F61EC"/>
    <w:rsid w:val="009F63CC"/>
    <w:rsid w:val="009F6A30"/>
    <w:rsid w:val="009F6E4A"/>
    <w:rsid w:val="009F792E"/>
    <w:rsid w:val="009F7E04"/>
    <w:rsid w:val="009F7F33"/>
    <w:rsid w:val="00A00A31"/>
    <w:rsid w:val="00A00AD1"/>
    <w:rsid w:val="00A01F56"/>
    <w:rsid w:val="00A01FD4"/>
    <w:rsid w:val="00A02B3A"/>
    <w:rsid w:val="00A035E5"/>
    <w:rsid w:val="00A04118"/>
    <w:rsid w:val="00A044BD"/>
    <w:rsid w:val="00A0476A"/>
    <w:rsid w:val="00A05690"/>
    <w:rsid w:val="00A058C7"/>
    <w:rsid w:val="00A05DCC"/>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AD"/>
    <w:rsid w:val="00A13E26"/>
    <w:rsid w:val="00A1445C"/>
    <w:rsid w:val="00A14EE7"/>
    <w:rsid w:val="00A15651"/>
    <w:rsid w:val="00A16033"/>
    <w:rsid w:val="00A16272"/>
    <w:rsid w:val="00A17C0F"/>
    <w:rsid w:val="00A17E13"/>
    <w:rsid w:val="00A213D2"/>
    <w:rsid w:val="00A21C06"/>
    <w:rsid w:val="00A222A7"/>
    <w:rsid w:val="00A22575"/>
    <w:rsid w:val="00A22BC5"/>
    <w:rsid w:val="00A22E25"/>
    <w:rsid w:val="00A22FA6"/>
    <w:rsid w:val="00A23452"/>
    <w:rsid w:val="00A23473"/>
    <w:rsid w:val="00A24B5A"/>
    <w:rsid w:val="00A2506A"/>
    <w:rsid w:val="00A261B1"/>
    <w:rsid w:val="00A26C70"/>
    <w:rsid w:val="00A30133"/>
    <w:rsid w:val="00A302E4"/>
    <w:rsid w:val="00A30C2E"/>
    <w:rsid w:val="00A31FD7"/>
    <w:rsid w:val="00A32238"/>
    <w:rsid w:val="00A326B6"/>
    <w:rsid w:val="00A32B35"/>
    <w:rsid w:val="00A3301C"/>
    <w:rsid w:val="00A33074"/>
    <w:rsid w:val="00A33B87"/>
    <w:rsid w:val="00A346BF"/>
    <w:rsid w:val="00A34DA4"/>
    <w:rsid w:val="00A34EC5"/>
    <w:rsid w:val="00A34F9A"/>
    <w:rsid w:val="00A350D1"/>
    <w:rsid w:val="00A356B2"/>
    <w:rsid w:val="00A35AC0"/>
    <w:rsid w:val="00A37DD0"/>
    <w:rsid w:val="00A40627"/>
    <w:rsid w:val="00A4097B"/>
    <w:rsid w:val="00A41856"/>
    <w:rsid w:val="00A41A13"/>
    <w:rsid w:val="00A4376E"/>
    <w:rsid w:val="00A43FC3"/>
    <w:rsid w:val="00A447DB"/>
    <w:rsid w:val="00A44DB4"/>
    <w:rsid w:val="00A4565C"/>
    <w:rsid w:val="00A45BBC"/>
    <w:rsid w:val="00A45F12"/>
    <w:rsid w:val="00A46FC2"/>
    <w:rsid w:val="00A5198A"/>
    <w:rsid w:val="00A51A86"/>
    <w:rsid w:val="00A52525"/>
    <w:rsid w:val="00A5354E"/>
    <w:rsid w:val="00A5386A"/>
    <w:rsid w:val="00A53F95"/>
    <w:rsid w:val="00A547AC"/>
    <w:rsid w:val="00A5545B"/>
    <w:rsid w:val="00A55667"/>
    <w:rsid w:val="00A57579"/>
    <w:rsid w:val="00A610AC"/>
    <w:rsid w:val="00A612F5"/>
    <w:rsid w:val="00A616AB"/>
    <w:rsid w:val="00A624AE"/>
    <w:rsid w:val="00A628E1"/>
    <w:rsid w:val="00A62DED"/>
    <w:rsid w:val="00A637DA"/>
    <w:rsid w:val="00A63A75"/>
    <w:rsid w:val="00A640D0"/>
    <w:rsid w:val="00A64363"/>
    <w:rsid w:val="00A64D57"/>
    <w:rsid w:val="00A64F4C"/>
    <w:rsid w:val="00A64F51"/>
    <w:rsid w:val="00A652C8"/>
    <w:rsid w:val="00A658F4"/>
    <w:rsid w:val="00A65992"/>
    <w:rsid w:val="00A65C98"/>
    <w:rsid w:val="00A66649"/>
    <w:rsid w:val="00A667DE"/>
    <w:rsid w:val="00A66C25"/>
    <w:rsid w:val="00A66F89"/>
    <w:rsid w:val="00A6711B"/>
    <w:rsid w:val="00A67577"/>
    <w:rsid w:val="00A67982"/>
    <w:rsid w:val="00A67A97"/>
    <w:rsid w:val="00A71B81"/>
    <w:rsid w:val="00A72C7B"/>
    <w:rsid w:val="00A730C1"/>
    <w:rsid w:val="00A73786"/>
    <w:rsid w:val="00A74A00"/>
    <w:rsid w:val="00A74FA3"/>
    <w:rsid w:val="00A756AD"/>
    <w:rsid w:val="00A75972"/>
    <w:rsid w:val="00A763D4"/>
    <w:rsid w:val="00A77124"/>
    <w:rsid w:val="00A77253"/>
    <w:rsid w:val="00A77EEA"/>
    <w:rsid w:val="00A81596"/>
    <w:rsid w:val="00A82596"/>
    <w:rsid w:val="00A8271F"/>
    <w:rsid w:val="00A8279D"/>
    <w:rsid w:val="00A82898"/>
    <w:rsid w:val="00A839CE"/>
    <w:rsid w:val="00A84518"/>
    <w:rsid w:val="00A84D2F"/>
    <w:rsid w:val="00A852AF"/>
    <w:rsid w:val="00A85A4E"/>
    <w:rsid w:val="00A85A66"/>
    <w:rsid w:val="00A85BF3"/>
    <w:rsid w:val="00A867BB"/>
    <w:rsid w:val="00A8682D"/>
    <w:rsid w:val="00A87DFE"/>
    <w:rsid w:val="00A87F3A"/>
    <w:rsid w:val="00A907B3"/>
    <w:rsid w:val="00A9080F"/>
    <w:rsid w:val="00A91ABD"/>
    <w:rsid w:val="00A92043"/>
    <w:rsid w:val="00A924CB"/>
    <w:rsid w:val="00A92A8A"/>
    <w:rsid w:val="00A93F77"/>
    <w:rsid w:val="00A95B7C"/>
    <w:rsid w:val="00A9603C"/>
    <w:rsid w:val="00A9624E"/>
    <w:rsid w:val="00A967CB"/>
    <w:rsid w:val="00A96BEA"/>
    <w:rsid w:val="00A96E11"/>
    <w:rsid w:val="00A96FE5"/>
    <w:rsid w:val="00A97776"/>
    <w:rsid w:val="00A97B8D"/>
    <w:rsid w:val="00AA038D"/>
    <w:rsid w:val="00AA140B"/>
    <w:rsid w:val="00AA18F1"/>
    <w:rsid w:val="00AA39E2"/>
    <w:rsid w:val="00AA4D7E"/>
    <w:rsid w:val="00AA5BE5"/>
    <w:rsid w:val="00AA5DAE"/>
    <w:rsid w:val="00AA5FA7"/>
    <w:rsid w:val="00AA639D"/>
    <w:rsid w:val="00AA63E3"/>
    <w:rsid w:val="00AA67B2"/>
    <w:rsid w:val="00AA7E88"/>
    <w:rsid w:val="00AB057C"/>
    <w:rsid w:val="00AB06C8"/>
    <w:rsid w:val="00AB1079"/>
    <w:rsid w:val="00AB1924"/>
    <w:rsid w:val="00AB1E55"/>
    <w:rsid w:val="00AB1F4C"/>
    <w:rsid w:val="00AB26B5"/>
    <w:rsid w:val="00AB26EE"/>
    <w:rsid w:val="00AB26F2"/>
    <w:rsid w:val="00AB2AD0"/>
    <w:rsid w:val="00AB2F18"/>
    <w:rsid w:val="00AB3C46"/>
    <w:rsid w:val="00AB4165"/>
    <w:rsid w:val="00AB470A"/>
    <w:rsid w:val="00AB4D9B"/>
    <w:rsid w:val="00AB5367"/>
    <w:rsid w:val="00AB574D"/>
    <w:rsid w:val="00AB7349"/>
    <w:rsid w:val="00AB74A3"/>
    <w:rsid w:val="00AC053F"/>
    <w:rsid w:val="00AC0603"/>
    <w:rsid w:val="00AC0C66"/>
    <w:rsid w:val="00AC1BC9"/>
    <w:rsid w:val="00AC1DBC"/>
    <w:rsid w:val="00AC4054"/>
    <w:rsid w:val="00AC45A8"/>
    <w:rsid w:val="00AC48B0"/>
    <w:rsid w:val="00AC4B11"/>
    <w:rsid w:val="00AC53CE"/>
    <w:rsid w:val="00AD0208"/>
    <w:rsid w:val="00AD08E4"/>
    <w:rsid w:val="00AD090A"/>
    <w:rsid w:val="00AD09AB"/>
    <w:rsid w:val="00AD0DBF"/>
    <w:rsid w:val="00AD2FCA"/>
    <w:rsid w:val="00AD2FD2"/>
    <w:rsid w:val="00AD3080"/>
    <w:rsid w:val="00AD4004"/>
    <w:rsid w:val="00AD45EB"/>
    <w:rsid w:val="00AD53F1"/>
    <w:rsid w:val="00AD6F37"/>
    <w:rsid w:val="00AD7AC3"/>
    <w:rsid w:val="00AE0B5D"/>
    <w:rsid w:val="00AE189B"/>
    <w:rsid w:val="00AE2FE4"/>
    <w:rsid w:val="00AE309D"/>
    <w:rsid w:val="00AE40C6"/>
    <w:rsid w:val="00AE4460"/>
    <w:rsid w:val="00AE45D7"/>
    <w:rsid w:val="00AE4B7A"/>
    <w:rsid w:val="00AE514A"/>
    <w:rsid w:val="00AE677F"/>
    <w:rsid w:val="00AE6ACE"/>
    <w:rsid w:val="00AE6FA4"/>
    <w:rsid w:val="00AF02AB"/>
    <w:rsid w:val="00AF0722"/>
    <w:rsid w:val="00AF1825"/>
    <w:rsid w:val="00AF267C"/>
    <w:rsid w:val="00AF3BFB"/>
    <w:rsid w:val="00AF466D"/>
    <w:rsid w:val="00AF5943"/>
    <w:rsid w:val="00AF5AD9"/>
    <w:rsid w:val="00AF5B9C"/>
    <w:rsid w:val="00AF6321"/>
    <w:rsid w:val="00AF638C"/>
    <w:rsid w:val="00AF64DD"/>
    <w:rsid w:val="00AF6B50"/>
    <w:rsid w:val="00AF6C68"/>
    <w:rsid w:val="00B00ABA"/>
    <w:rsid w:val="00B01037"/>
    <w:rsid w:val="00B0175E"/>
    <w:rsid w:val="00B01A96"/>
    <w:rsid w:val="00B01F31"/>
    <w:rsid w:val="00B0262F"/>
    <w:rsid w:val="00B026C8"/>
    <w:rsid w:val="00B02E9E"/>
    <w:rsid w:val="00B03411"/>
    <w:rsid w:val="00B043F9"/>
    <w:rsid w:val="00B04B58"/>
    <w:rsid w:val="00B05688"/>
    <w:rsid w:val="00B056ED"/>
    <w:rsid w:val="00B05ABC"/>
    <w:rsid w:val="00B06197"/>
    <w:rsid w:val="00B06BE4"/>
    <w:rsid w:val="00B07896"/>
    <w:rsid w:val="00B07B5C"/>
    <w:rsid w:val="00B100F9"/>
    <w:rsid w:val="00B105D3"/>
    <w:rsid w:val="00B10AE5"/>
    <w:rsid w:val="00B110B2"/>
    <w:rsid w:val="00B12747"/>
    <w:rsid w:val="00B12F97"/>
    <w:rsid w:val="00B13060"/>
    <w:rsid w:val="00B1333D"/>
    <w:rsid w:val="00B13F69"/>
    <w:rsid w:val="00B1418D"/>
    <w:rsid w:val="00B1442F"/>
    <w:rsid w:val="00B14A5C"/>
    <w:rsid w:val="00B14D66"/>
    <w:rsid w:val="00B14E38"/>
    <w:rsid w:val="00B15386"/>
    <w:rsid w:val="00B15CE5"/>
    <w:rsid w:val="00B206DF"/>
    <w:rsid w:val="00B212B2"/>
    <w:rsid w:val="00B2137C"/>
    <w:rsid w:val="00B216D2"/>
    <w:rsid w:val="00B21E58"/>
    <w:rsid w:val="00B222E1"/>
    <w:rsid w:val="00B22390"/>
    <w:rsid w:val="00B2248E"/>
    <w:rsid w:val="00B227F6"/>
    <w:rsid w:val="00B22ABD"/>
    <w:rsid w:val="00B248C2"/>
    <w:rsid w:val="00B249D1"/>
    <w:rsid w:val="00B24E87"/>
    <w:rsid w:val="00B24F0C"/>
    <w:rsid w:val="00B25168"/>
    <w:rsid w:val="00B2632B"/>
    <w:rsid w:val="00B273C9"/>
    <w:rsid w:val="00B304C9"/>
    <w:rsid w:val="00B30E5C"/>
    <w:rsid w:val="00B311F8"/>
    <w:rsid w:val="00B32BBF"/>
    <w:rsid w:val="00B3310C"/>
    <w:rsid w:val="00B33FF2"/>
    <w:rsid w:val="00B34E02"/>
    <w:rsid w:val="00B34E1B"/>
    <w:rsid w:val="00B3565D"/>
    <w:rsid w:val="00B35C5F"/>
    <w:rsid w:val="00B365CD"/>
    <w:rsid w:val="00B36919"/>
    <w:rsid w:val="00B37056"/>
    <w:rsid w:val="00B3716D"/>
    <w:rsid w:val="00B37259"/>
    <w:rsid w:val="00B375C7"/>
    <w:rsid w:val="00B375FB"/>
    <w:rsid w:val="00B37B47"/>
    <w:rsid w:val="00B37EE7"/>
    <w:rsid w:val="00B41654"/>
    <w:rsid w:val="00B42118"/>
    <w:rsid w:val="00B421D5"/>
    <w:rsid w:val="00B4239D"/>
    <w:rsid w:val="00B42FE2"/>
    <w:rsid w:val="00B4338D"/>
    <w:rsid w:val="00B43495"/>
    <w:rsid w:val="00B4386E"/>
    <w:rsid w:val="00B44937"/>
    <w:rsid w:val="00B44C66"/>
    <w:rsid w:val="00B4524A"/>
    <w:rsid w:val="00B4538F"/>
    <w:rsid w:val="00B455D3"/>
    <w:rsid w:val="00B461D0"/>
    <w:rsid w:val="00B46220"/>
    <w:rsid w:val="00B4657E"/>
    <w:rsid w:val="00B469D8"/>
    <w:rsid w:val="00B46B7F"/>
    <w:rsid w:val="00B46E6C"/>
    <w:rsid w:val="00B47146"/>
    <w:rsid w:val="00B47E36"/>
    <w:rsid w:val="00B50102"/>
    <w:rsid w:val="00B5085C"/>
    <w:rsid w:val="00B5130E"/>
    <w:rsid w:val="00B51505"/>
    <w:rsid w:val="00B525EE"/>
    <w:rsid w:val="00B5296F"/>
    <w:rsid w:val="00B5338D"/>
    <w:rsid w:val="00B5357B"/>
    <w:rsid w:val="00B53F23"/>
    <w:rsid w:val="00B54059"/>
    <w:rsid w:val="00B542BA"/>
    <w:rsid w:val="00B542C8"/>
    <w:rsid w:val="00B54B24"/>
    <w:rsid w:val="00B54CCC"/>
    <w:rsid w:val="00B54D36"/>
    <w:rsid w:val="00B54D8E"/>
    <w:rsid w:val="00B559E0"/>
    <w:rsid w:val="00B55AF8"/>
    <w:rsid w:val="00B56451"/>
    <w:rsid w:val="00B56812"/>
    <w:rsid w:val="00B572E3"/>
    <w:rsid w:val="00B574C0"/>
    <w:rsid w:val="00B578DE"/>
    <w:rsid w:val="00B579FC"/>
    <w:rsid w:val="00B57E5D"/>
    <w:rsid w:val="00B601A6"/>
    <w:rsid w:val="00B603F0"/>
    <w:rsid w:val="00B60930"/>
    <w:rsid w:val="00B61132"/>
    <w:rsid w:val="00B6162D"/>
    <w:rsid w:val="00B61D43"/>
    <w:rsid w:val="00B62B65"/>
    <w:rsid w:val="00B62B8A"/>
    <w:rsid w:val="00B644BC"/>
    <w:rsid w:val="00B648D2"/>
    <w:rsid w:val="00B64C6F"/>
    <w:rsid w:val="00B64C97"/>
    <w:rsid w:val="00B64CF2"/>
    <w:rsid w:val="00B650A8"/>
    <w:rsid w:val="00B66008"/>
    <w:rsid w:val="00B664AB"/>
    <w:rsid w:val="00B710AC"/>
    <w:rsid w:val="00B71FAD"/>
    <w:rsid w:val="00B728BE"/>
    <w:rsid w:val="00B72B51"/>
    <w:rsid w:val="00B7326A"/>
    <w:rsid w:val="00B73974"/>
    <w:rsid w:val="00B7475A"/>
    <w:rsid w:val="00B752DA"/>
    <w:rsid w:val="00B75365"/>
    <w:rsid w:val="00B76194"/>
    <w:rsid w:val="00B77A38"/>
    <w:rsid w:val="00B80FFF"/>
    <w:rsid w:val="00B813D2"/>
    <w:rsid w:val="00B815CA"/>
    <w:rsid w:val="00B82B3C"/>
    <w:rsid w:val="00B83CA4"/>
    <w:rsid w:val="00B83F07"/>
    <w:rsid w:val="00B84A04"/>
    <w:rsid w:val="00B84A77"/>
    <w:rsid w:val="00B84AAB"/>
    <w:rsid w:val="00B8573B"/>
    <w:rsid w:val="00B85754"/>
    <w:rsid w:val="00B857B5"/>
    <w:rsid w:val="00B861A5"/>
    <w:rsid w:val="00B87017"/>
    <w:rsid w:val="00B87FBF"/>
    <w:rsid w:val="00B911C1"/>
    <w:rsid w:val="00B91731"/>
    <w:rsid w:val="00B93AB0"/>
    <w:rsid w:val="00B943E6"/>
    <w:rsid w:val="00B95221"/>
    <w:rsid w:val="00B9528E"/>
    <w:rsid w:val="00B95483"/>
    <w:rsid w:val="00B95D18"/>
    <w:rsid w:val="00B968C7"/>
    <w:rsid w:val="00B975F9"/>
    <w:rsid w:val="00B97C03"/>
    <w:rsid w:val="00B97E94"/>
    <w:rsid w:val="00BA02A8"/>
    <w:rsid w:val="00BA0C40"/>
    <w:rsid w:val="00BA0CC1"/>
    <w:rsid w:val="00BA12A2"/>
    <w:rsid w:val="00BA1518"/>
    <w:rsid w:val="00BA171B"/>
    <w:rsid w:val="00BA1764"/>
    <w:rsid w:val="00BA28DB"/>
    <w:rsid w:val="00BA2A32"/>
    <w:rsid w:val="00BA2BBB"/>
    <w:rsid w:val="00BA3AC7"/>
    <w:rsid w:val="00BA3BCA"/>
    <w:rsid w:val="00BA45E7"/>
    <w:rsid w:val="00BA59DF"/>
    <w:rsid w:val="00BA5F49"/>
    <w:rsid w:val="00BA68C9"/>
    <w:rsid w:val="00BA6EB9"/>
    <w:rsid w:val="00BA79A6"/>
    <w:rsid w:val="00BB0783"/>
    <w:rsid w:val="00BB0F9D"/>
    <w:rsid w:val="00BB1E47"/>
    <w:rsid w:val="00BB2392"/>
    <w:rsid w:val="00BB4050"/>
    <w:rsid w:val="00BB4394"/>
    <w:rsid w:val="00BB47B5"/>
    <w:rsid w:val="00BB4FAA"/>
    <w:rsid w:val="00BB50E3"/>
    <w:rsid w:val="00BB58F1"/>
    <w:rsid w:val="00BB6712"/>
    <w:rsid w:val="00BB69E1"/>
    <w:rsid w:val="00BB6F0A"/>
    <w:rsid w:val="00BB7F26"/>
    <w:rsid w:val="00BC05F0"/>
    <w:rsid w:val="00BC1490"/>
    <w:rsid w:val="00BC1986"/>
    <w:rsid w:val="00BC1B2E"/>
    <w:rsid w:val="00BC1DBE"/>
    <w:rsid w:val="00BC20BD"/>
    <w:rsid w:val="00BC2476"/>
    <w:rsid w:val="00BC2B0B"/>
    <w:rsid w:val="00BC3444"/>
    <w:rsid w:val="00BC350B"/>
    <w:rsid w:val="00BC3924"/>
    <w:rsid w:val="00BC3E0B"/>
    <w:rsid w:val="00BC3E77"/>
    <w:rsid w:val="00BC4AEE"/>
    <w:rsid w:val="00BC54D1"/>
    <w:rsid w:val="00BC5503"/>
    <w:rsid w:val="00BC5E79"/>
    <w:rsid w:val="00BC632B"/>
    <w:rsid w:val="00BC73C1"/>
    <w:rsid w:val="00BD01F7"/>
    <w:rsid w:val="00BD0C5F"/>
    <w:rsid w:val="00BD0FF7"/>
    <w:rsid w:val="00BD26EE"/>
    <w:rsid w:val="00BD352B"/>
    <w:rsid w:val="00BD360F"/>
    <w:rsid w:val="00BD3B77"/>
    <w:rsid w:val="00BD4201"/>
    <w:rsid w:val="00BD462A"/>
    <w:rsid w:val="00BD5389"/>
    <w:rsid w:val="00BD54A3"/>
    <w:rsid w:val="00BD5630"/>
    <w:rsid w:val="00BD5CD2"/>
    <w:rsid w:val="00BD7044"/>
    <w:rsid w:val="00BD71C8"/>
    <w:rsid w:val="00BD7340"/>
    <w:rsid w:val="00BD7620"/>
    <w:rsid w:val="00BD7BC6"/>
    <w:rsid w:val="00BE0044"/>
    <w:rsid w:val="00BE05B3"/>
    <w:rsid w:val="00BE0D0D"/>
    <w:rsid w:val="00BE101E"/>
    <w:rsid w:val="00BE158F"/>
    <w:rsid w:val="00BE1D9C"/>
    <w:rsid w:val="00BE27AE"/>
    <w:rsid w:val="00BE29B3"/>
    <w:rsid w:val="00BE2B27"/>
    <w:rsid w:val="00BE2F04"/>
    <w:rsid w:val="00BE3B23"/>
    <w:rsid w:val="00BE3B5C"/>
    <w:rsid w:val="00BE3EFE"/>
    <w:rsid w:val="00BE4571"/>
    <w:rsid w:val="00BE4589"/>
    <w:rsid w:val="00BE4AD4"/>
    <w:rsid w:val="00BE51B6"/>
    <w:rsid w:val="00BE688E"/>
    <w:rsid w:val="00BF0883"/>
    <w:rsid w:val="00BF09D4"/>
    <w:rsid w:val="00BF0E5C"/>
    <w:rsid w:val="00BF10C7"/>
    <w:rsid w:val="00BF1169"/>
    <w:rsid w:val="00BF2157"/>
    <w:rsid w:val="00BF2868"/>
    <w:rsid w:val="00BF2B49"/>
    <w:rsid w:val="00BF348D"/>
    <w:rsid w:val="00BF48CB"/>
    <w:rsid w:val="00BF5DAE"/>
    <w:rsid w:val="00BF5FA7"/>
    <w:rsid w:val="00BF74FA"/>
    <w:rsid w:val="00BF7A0D"/>
    <w:rsid w:val="00C004B6"/>
    <w:rsid w:val="00C00EA7"/>
    <w:rsid w:val="00C01B54"/>
    <w:rsid w:val="00C02B4E"/>
    <w:rsid w:val="00C03102"/>
    <w:rsid w:val="00C034EE"/>
    <w:rsid w:val="00C041C1"/>
    <w:rsid w:val="00C04210"/>
    <w:rsid w:val="00C04ACB"/>
    <w:rsid w:val="00C05071"/>
    <w:rsid w:val="00C054BE"/>
    <w:rsid w:val="00C058D9"/>
    <w:rsid w:val="00C05F91"/>
    <w:rsid w:val="00C06390"/>
    <w:rsid w:val="00C0762E"/>
    <w:rsid w:val="00C0787B"/>
    <w:rsid w:val="00C0788E"/>
    <w:rsid w:val="00C10377"/>
    <w:rsid w:val="00C106F7"/>
    <w:rsid w:val="00C11829"/>
    <w:rsid w:val="00C11BDD"/>
    <w:rsid w:val="00C11E08"/>
    <w:rsid w:val="00C11FC4"/>
    <w:rsid w:val="00C12498"/>
    <w:rsid w:val="00C12949"/>
    <w:rsid w:val="00C15984"/>
    <w:rsid w:val="00C15AC3"/>
    <w:rsid w:val="00C15EF2"/>
    <w:rsid w:val="00C16DA5"/>
    <w:rsid w:val="00C1771D"/>
    <w:rsid w:val="00C179B0"/>
    <w:rsid w:val="00C17BDE"/>
    <w:rsid w:val="00C17C81"/>
    <w:rsid w:val="00C200EC"/>
    <w:rsid w:val="00C20239"/>
    <w:rsid w:val="00C20C4F"/>
    <w:rsid w:val="00C20E87"/>
    <w:rsid w:val="00C2144E"/>
    <w:rsid w:val="00C220FA"/>
    <w:rsid w:val="00C22337"/>
    <w:rsid w:val="00C22702"/>
    <w:rsid w:val="00C2279B"/>
    <w:rsid w:val="00C22B1C"/>
    <w:rsid w:val="00C25659"/>
    <w:rsid w:val="00C257D2"/>
    <w:rsid w:val="00C26E8A"/>
    <w:rsid w:val="00C2798B"/>
    <w:rsid w:val="00C27F6A"/>
    <w:rsid w:val="00C304CF"/>
    <w:rsid w:val="00C30885"/>
    <w:rsid w:val="00C3110F"/>
    <w:rsid w:val="00C33012"/>
    <w:rsid w:val="00C33303"/>
    <w:rsid w:val="00C333DD"/>
    <w:rsid w:val="00C33566"/>
    <w:rsid w:val="00C35341"/>
    <w:rsid w:val="00C363B3"/>
    <w:rsid w:val="00C36476"/>
    <w:rsid w:val="00C364F0"/>
    <w:rsid w:val="00C37768"/>
    <w:rsid w:val="00C40113"/>
    <w:rsid w:val="00C403DC"/>
    <w:rsid w:val="00C41BB8"/>
    <w:rsid w:val="00C42328"/>
    <w:rsid w:val="00C426B7"/>
    <w:rsid w:val="00C42941"/>
    <w:rsid w:val="00C4308B"/>
    <w:rsid w:val="00C43406"/>
    <w:rsid w:val="00C447E6"/>
    <w:rsid w:val="00C45202"/>
    <w:rsid w:val="00C45B5A"/>
    <w:rsid w:val="00C45DA1"/>
    <w:rsid w:val="00C45ED3"/>
    <w:rsid w:val="00C476B5"/>
    <w:rsid w:val="00C4784B"/>
    <w:rsid w:val="00C478CE"/>
    <w:rsid w:val="00C47D3C"/>
    <w:rsid w:val="00C5163F"/>
    <w:rsid w:val="00C520E9"/>
    <w:rsid w:val="00C523CA"/>
    <w:rsid w:val="00C527DD"/>
    <w:rsid w:val="00C5310F"/>
    <w:rsid w:val="00C53228"/>
    <w:rsid w:val="00C539B2"/>
    <w:rsid w:val="00C53C0C"/>
    <w:rsid w:val="00C5426D"/>
    <w:rsid w:val="00C54785"/>
    <w:rsid w:val="00C54886"/>
    <w:rsid w:val="00C55BDF"/>
    <w:rsid w:val="00C560B3"/>
    <w:rsid w:val="00C563FA"/>
    <w:rsid w:val="00C57106"/>
    <w:rsid w:val="00C571AF"/>
    <w:rsid w:val="00C57C02"/>
    <w:rsid w:val="00C60147"/>
    <w:rsid w:val="00C60504"/>
    <w:rsid w:val="00C60765"/>
    <w:rsid w:val="00C610C4"/>
    <w:rsid w:val="00C615F8"/>
    <w:rsid w:val="00C61A9D"/>
    <w:rsid w:val="00C61F49"/>
    <w:rsid w:val="00C620FD"/>
    <w:rsid w:val="00C624F6"/>
    <w:rsid w:val="00C62B93"/>
    <w:rsid w:val="00C62C67"/>
    <w:rsid w:val="00C630EC"/>
    <w:rsid w:val="00C63308"/>
    <w:rsid w:val="00C6384C"/>
    <w:rsid w:val="00C63AFD"/>
    <w:rsid w:val="00C64059"/>
    <w:rsid w:val="00C6431A"/>
    <w:rsid w:val="00C643E9"/>
    <w:rsid w:val="00C64463"/>
    <w:rsid w:val="00C6486C"/>
    <w:rsid w:val="00C65BB0"/>
    <w:rsid w:val="00C65CF8"/>
    <w:rsid w:val="00C6612E"/>
    <w:rsid w:val="00C6637D"/>
    <w:rsid w:val="00C6642F"/>
    <w:rsid w:val="00C665AC"/>
    <w:rsid w:val="00C67049"/>
    <w:rsid w:val="00C673B1"/>
    <w:rsid w:val="00C673D7"/>
    <w:rsid w:val="00C6772B"/>
    <w:rsid w:val="00C7037F"/>
    <w:rsid w:val="00C706DE"/>
    <w:rsid w:val="00C70897"/>
    <w:rsid w:val="00C70C99"/>
    <w:rsid w:val="00C70D6A"/>
    <w:rsid w:val="00C71A90"/>
    <w:rsid w:val="00C71F6F"/>
    <w:rsid w:val="00C72198"/>
    <w:rsid w:val="00C728D4"/>
    <w:rsid w:val="00C73476"/>
    <w:rsid w:val="00C734F0"/>
    <w:rsid w:val="00C7425A"/>
    <w:rsid w:val="00C74491"/>
    <w:rsid w:val="00C7604F"/>
    <w:rsid w:val="00C763F9"/>
    <w:rsid w:val="00C767F2"/>
    <w:rsid w:val="00C76ECB"/>
    <w:rsid w:val="00C77475"/>
    <w:rsid w:val="00C80533"/>
    <w:rsid w:val="00C80B78"/>
    <w:rsid w:val="00C81501"/>
    <w:rsid w:val="00C81B0B"/>
    <w:rsid w:val="00C83285"/>
    <w:rsid w:val="00C83A6A"/>
    <w:rsid w:val="00C84AE7"/>
    <w:rsid w:val="00C84F4C"/>
    <w:rsid w:val="00C850F0"/>
    <w:rsid w:val="00C85D90"/>
    <w:rsid w:val="00C865E5"/>
    <w:rsid w:val="00C8689D"/>
    <w:rsid w:val="00C87027"/>
    <w:rsid w:val="00C8737E"/>
    <w:rsid w:val="00C87AC5"/>
    <w:rsid w:val="00C87AF9"/>
    <w:rsid w:val="00C905D5"/>
    <w:rsid w:val="00C90692"/>
    <w:rsid w:val="00C90A06"/>
    <w:rsid w:val="00C90C59"/>
    <w:rsid w:val="00C91734"/>
    <w:rsid w:val="00C91E50"/>
    <w:rsid w:val="00C93450"/>
    <w:rsid w:val="00C95168"/>
    <w:rsid w:val="00C968EB"/>
    <w:rsid w:val="00C968FE"/>
    <w:rsid w:val="00C9712B"/>
    <w:rsid w:val="00C97DF4"/>
    <w:rsid w:val="00CA013E"/>
    <w:rsid w:val="00CA0249"/>
    <w:rsid w:val="00CA045E"/>
    <w:rsid w:val="00CA085C"/>
    <w:rsid w:val="00CA0E84"/>
    <w:rsid w:val="00CA1286"/>
    <w:rsid w:val="00CA21E1"/>
    <w:rsid w:val="00CA252B"/>
    <w:rsid w:val="00CA2554"/>
    <w:rsid w:val="00CA25E2"/>
    <w:rsid w:val="00CA34F5"/>
    <w:rsid w:val="00CA3C6F"/>
    <w:rsid w:val="00CA3F04"/>
    <w:rsid w:val="00CA4006"/>
    <w:rsid w:val="00CA4903"/>
    <w:rsid w:val="00CA50B9"/>
    <w:rsid w:val="00CA5FFF"/>
    <w:rsid w:val="00CA6E26"/>
    <w:rsid w:val="00CA7064"/>
    <w:rsid w:val="00CA7A4E"/>
    <w:rsid w:val="00CA7DDF"/>
    <w:rsid w:val="00CB0443"/>
    <w:rsid w:val="00CB0D15"/>
    <w:rsid w:val="00CB1955"/>
    <w:rsid w:val="00CB1F8C"/>
    <w:rsid w:val="00CB2146"/>
    <w:rsid w:val="00CB281F"/>
    <w:rsid w:val="00CB2A30"/>
    <w:rsid w:val="00CB2B46"/>
    <w:rsid w:val="00CB36FF"/>
    <w:rsid w:val="00CB39A9"/>
    <w:rsid w:val="00CB4F29"/>
    <w:rsid w:val="00CB506D"/>
    <w:rsid w:val="00CB7814"/>
    <w:rsid w:val="00CB7EF3"/>
    <w:rsid w:val="00CC0201"/>
    <w:rsid w:val="00CC057B"/>
    <w:rsid w:val="00CC0A87"/>
    <w:rsid w:val="00CC19A3"/>
    <w:rsid w:val="00CC25EA"/>
    <w:rsid w:val="00CC3310"/>
    <w:rsid w:val="00CC38DB"/>
    <w:rsid w:val="00CC4B93"/>
    <w:rsid w:val="00CC5D93"/>
    <w:rsid w:val="00CC6313"/>
    <w:rsid w:val="00CC75AD"/>
    <w:rsid w:val="00CD016B"/>
    <w:rsid w:val="00CD14A3"/>
    <w:rsid w:val="00CD2240"/>
    <w:rsid w:val="00CD3665"/>
    <w:rsid w:val="00CD4130"/>
    <w:rsid w:val="00CD424F"/>
    <w:rsid w:val="00CD4724"/>
    <w:rsid w:val="00CD4A04"/>
    <w:rsid w:val="00CD4E4B"/>
    <w:rsid w:val="00CD51CF"/>
    <w:rsid w:val="00CD52C1"/>
    <w:rsid w:val="00CD5FB3"/>
    <w:rsid w:val="00CD6702"/>
    <w:rsid w:val="00CD6A8C"/>
    <w:rsid w:val="00CD6E9E"/>
    <w:rsid w:val="00CD7DA1"/>
    <w:rsid w:val="00CE0048"/>
    <w:rsid w:val="00CE0429"/>
    <w:rsid w:val="00CE0B62"/>
    <w:rsid w:val="00CE0D0F"/>
    <w:rsid w:val="00CE103C"/>
    <w:rsid w:val="00CE23A9"/>
    <w:rsid w:val="00CE2441"/>
    <w:rsid w:val="00CE3189"/>
    <w:rsid w:val="00CE42F8"/>
    <w:rsid w:val="00CE54A7"/>
    <w:rsid w:val="00CE5E72"/>
    <w:rsid w:val="00CE5F97"/>
    <w:rsid w:val="00CE644D"/>
    <w:rsid w:val="00CE6DAC"/>
    <w:rsid w:val="00CE7223"/>
    <w:rsid w:val="00CE7C6D"/>
    <w:rsid w:val="00CF072C"/>
    <w:rsid w:val="00CF0986"/>
    <w:rsid w:val="00CF2702"/>
    <w:rsid w:val="00CF2E53"/>
    <w:rsid w:val="00CF3B1D"/>
    <w:rsid w:val="00CF3C84"/>
    <w:rsid w:val="00CF3D35"/>
    <w:rsid w:val="00CF4C5B"/>
    <w:rsid w:val="00CF53AE"/>
    <w:rsid w:val="00CF540B"/>
    <w:rsid w:val="00CF5C65"/>
    <w:rsid w:val="00CF6362"/>
    <w:rsid w:val="00CF6CA1"/>
    <w:rsid w:val="00D0051F"/>
    <w:rsid w:val="00D00629"/>
    <w:rsid w:val="00D00804"/>
    <w:rsid w:val="00D0170F"/>
    <w:rsid w:val="00D01BA4"/>
    <w:rsid w:val="00D01D77"/>
    <w:rsid w:val="00D023D3"/>
    <w:rsid w:val="00D02B41"/>
    <w:rsid w:val="00D0366F"/>
    <w:rsid w:val="00D03884"/>
    <w:rsid w:val="00D04015"/>
    <w:rsid w:val="00D04893"/>
    <w:rsid w:val="00D05C22"/>
    <w:rsid w:val="00D05D88"/>
    <w:rsid w:val="00D06657"/>
    <w:rsid w:val="00D10966"/>
    <w:rsid w:val="00D10E27"/>
    <w:rsid w:val="00D11686"/>
    <w:rsid w:val="00D116D1"/>
    <w:rsid w:val="00D11E52"/>
    <w:rsid w:val="00D1294C"/>
    <w:rsid w:val="00D12CF9"/>
    <w:rsid w:val="00D130B6"/>
    <w:rsid w:val="00D138BE"/>
    <w:rsid w:val="00D15114"/>
    <w:rsid w:val="00D15400"/>
    <w:rsid w:val="00D15C45"/>
    <w:rsid w:val="00D16234"/>
    <w:rsid w:val="00D16320"/>
    <w:rsid w:val="00D16417"/>
    <w:rsid w:val="00D16713"/>
    <w:rsid w:val="00D1697F"/>
    <w:rsid w:val="00D16E7E"/>
    <w:rsid w:val="00D170DC"/>
    <w:rsid w:val="00D20491"/>
    <w:rsid w:val="00D204F8"/>
    <w:rsid w:val="00D2242B"/>
    <w:rsid w:val="00D224D9"/>
    <w:rsid w:val="00D23089"/>
    <w:rsid w:val="00D23334"/>
    <w:rsid w:val="00D23581"/>
    <w:rsid w:val="00D23A7E"/>
    <w:rsid w:val="00D240D2"/>
    <w:rsid w:val="00D257D5"/>
    <w:rsid w:val="00D25A12"/>
    <w:rsid w:val="00D25A73"/>
    <w:rsid w:val="00D25D32"/>
    <w:rsid w:val="00D269E5"/>
    <w:rsid w:val="00D279B2"/>
    <w:rsid w:val="00D3114D"/>
    <w:rsid w:val="00D3154C"/>
    <w:rsid w:val="00D3185D"/>
    <w:rsid w:val="00D31C91"/>
    <w:rsid w:val="00D31E0C"/>
    <w:rsid w:val="00D31F5D"/>
    <w:rsid w:val="00D32291"/>
    <w:rsid w:val="00D32A33"/>
    <w:rsid w:val="00D32BD7"/>
    <w:rsid w:val="00D3354C"/>
    <w:rsid w:val="00D33C58"/>
    <w:rsid w:val="00D34CA8"/>
    <w:rsid w:val="00D350BE"/>
    <w:rsid w:val="00D35536"/>
    <w:rsid w:val="00D3574E"/>
    <w:rsid w:val="00D35E62"/>
    <w:rsid w:val="00D36CFE"/>
    <w:rsid w:val="00D36DA5"/>
    <w:rsid w:val="00D37108"/>
    <w:rsid w:val="00D40077"/>
    <w:rsid w:val="00D423A3"/>
    <w:rsid w:val="00D42E6D"/>
    <w:rsid w:val="00D43154"/>
    <w:rsid w:val="00D434E3"/>
    <w:rsid w:val="00D439BB"/>
    <w:rsid w:val="00D43B3B"/>
    <w:rsid w:val="00D43C04"/>
    <w:rsid w:val="00D451C6"/>
    <w:rsid w:val="00D45B51"/>
    <w:rsid w:val="00D45DBD"/>
    <w:rsid w:val="00D462D8"/>
    <w:rsid w:val="00D46BFF"/>
    <w:rsid w:val="00D477BD"/>
    <w:rsid w:val="00D47D3C"/>
    <w:rsid w:val="00D500FA"/>
    <w:rsid w:val="00D504E5"/>
    <w:rsid w:val="00D5111D"/>
    <w:rsid w:val="00D522E0"/>
    <w:rsid w:val="00D52A80"/>
    <w:rsid w:val="00D54130"/>
    <w:rsid w:val="00D54C2B"/>
    <w:rsid w:val="00D54C89"/>
    <w:rsid w:val="00D55107"/>
    <w:rsid w:val="00D5545F"/>
    <w:rsid w:val="00D557A9"/>
    <w:rsid w:val="00D55EE9"/>
    <w:rsid w:val="00D56640"/>
    <w:rsid w:val="00D56E84"/>
    <w:rsid w:val="00D5720B"/>
    <w:rsid w:val="00D57AE5"/>
    <w:rsid w:val="00D57D24"/>
    <w:rsid w:val="00D57D3E"/>
    <w:rsid w:val="00D601B7"/>
    <w:rsid w:val="00D60528"/>
    <w:rsid w:val="00D6110B"/>
    <w:rsid w:val="00D61CD7"/>
    <w:rsid w:val="00D61FCA"/>
    <w:rsid w:val="00D62302"/>
    <w:rsid w:val="00D6243A"/>
    <w:rsid w:val="00D62534"/>
    <w:rsid w:val="00D640E9"/>
    <w:rsid w:val="00D640F2"/>
    <w:rsid w:val="00D64176"/>
    <w:rsid w:val="00D64412"/>
    <w:rsid w:val="00D66507"/>
    <w:rsid w:val="00D66F4C"/>
    <w:rsid w:val="00D6706F"/>
    <w:rsid w:val="00D67ABA"/>
    <w:rsid w:val="00D70D87"/>
    <w:rsid w:val="00D71280"/>
    <w:rsid w:val="00D716DC"/>
    <w:rsid w:val="00D7242D"/>
    <w:rsid w:val="00D72F44"/>
    <w:rsid w:val="00D73946"/>
    <w:rsid w:val="00D73A0F"/>
    <w:rsid w:val="00D740FF"/>
    <w:rsid w:val="00D74441"/>
    <w:rsid w:val="00D74F4D"/>
    <w:rsid w:val="00D7511F"/>
    <w:rsid w:val="00D754D1"/>
    <w:rsid w:val="00D75DFF"/>
    <w:rsid w:val="00D75F8E"/>
    <w:rsid w:val="00D7612C"/>
    <w:rsid w:val="00D7620E"/>
    <w:rsid w:val="00D76375"/>
    <w:rsid w:val="00D76981"/>
    <w:rsid w:val="00D7713E"/>
    <w:rsid w:val="00D77847"/>
    <w:rsid w:val="00D77FC2"/>
    <w:rsid w:val="00D80683"/>
    <w:rsid w:val="00D81328"/>
    <w:rsid w:val="00D81764"/>
    <w:rsid w:val="00D828C1"/>
    <w:rsid w:val="00D83245"/>
    <w:rsid w:val="00D8395F"/>
    <w:rsid w:val="00D83DFA"/>
    <w:rsid w:val="00D8425E"/>
    <w:rsid w:val="00D842F5"/>
    <w:rsid w:val="00D84905"/>
    <w:rsid w:val="00D84CED"/>
    <w:rsid w:val="00D84D85"/>
    <w:rsid w:val="00D852F8"/>
    <w:rsid w:val="00D85C5F"/>
    <w:rsid w:val="00D860BD"/>
    <w:rsid w:val="00D865C0"/>
    <w:rsid w:val="00D86967"/>
    <w:rsid w:val="00D90343"/>
    <w:rsid w:val="00D91084"/>
    <w:rsid w:val="00D91108"/>
    <w:rsid w:val="00D912E0"/>
    <w:rsid w:val="00D915CF"/>
    <w:rsid w:val="00D91EB1"/>
    <w:rsid w:val="00D91F3B"/>
    <w:rsid w:val="00D925D5"/>
    <w:rsid w:val="00D93719"/>
    <w:rsid w:val="00D9423A"/>
    <w:rsid w:val="00D943CC"/>
    <w:rsid w:val="00D94AAE"/>
    <w:rsid w:val="00D953FC"/>
    <w:rsid w:val="00D96118"/>
    <w:rsid w:val="00D96AA5"/>
    <w:rsid w:val="00D97F23"/>
    <w:rsid w:val="00D97F92"/>
    <w:rsid w:val="00DA0D25"/>
    <w:rsid w:val="00DA127D"/>
    <w:rsid w:val="00DA1C8A"/>
    <w:rsid w:val="00DA1E6B"/>
    <w:rsid w:val="00DA21A4"/>
    <w:rsid w:val="00DA279C"/>
    <w:rsid w:val="00DA29A6"/>
    <w:rsid w:val="00DA2DCC"/>
    <w:rsid w:val="00DA352B"/>
    <w:rsid w:val="00DA3F74"/>
    <w:rsid w:val="00DA448B"/>
    <w:rsid w:val="00DA51A3"/>
    <w:rsid w:val="00DA5AA9"/>
    <w:rsid w:val="00DA5C85"/>
    <w:rsid w:val="00DA5FE4"/>
    <w:rsid w:val="00DA78B8"/>
    <w:rsid w:val="00DB00C3"/>
    <w:rsid w:val="00DB05AC"/>
    <w:rsid w:val="00DB06A3"/>
    <w:rsid w:val="00DB0A59"/>
    <w:rsid w:val="00DB0B00"/>
    <w:rsid w:val="00DB0E08"/>
    <w:rsid w:val="00DB0F50"/>
    <w:rsid w:val="00DB101C"/>
    <w:rsid w:val="00DB1231"/>
    <w:rsid w:val="00DB1D6A"/>
    <w:rsid w:val="00DB34F3"/>
    <w:rsid w:val="00DB3CE3"/>
    <w:rsid w:val="00DB466E"/>
    <w:rsid w:val="00DB4B9A"/>
    <w:rsid w:val="00DB614A"/>
    <w:rsid w:val="00DB6243"/>
    <w:rsid w:val="00DB6C52"/>
    <w:rsid w:val="00DB6C5C"/>
    <w:rsid w:val="00DB6F0C"/>
    <w:rsid w:val="00DB70DC"/>
    <w:rsid w:val="00DB79B7"/>
    <w:rsid w:val="00DC068B"/>
    <w:rsid w:val="00DC0700"/>
    <w:rsid w:val="00DC07FF"/>
    <w:rsid w:val="00DC106E"/>
    <w:rsid w:val="00DC1F45"/>
    <w:rsid w:val="00DC2033"/>
    <w:rsid w:val="00DC2484"/>
    <w:rsid w:val="00DC278D"/>
    <w:rsid w:val="00DC2A0A"/>
    <w:rsid w:val="00DC2C60"/>
    <w:rsid w:val="00DC3EE6"/>
    <w:rsid w:val="00DC46C4"/>
    <w:rsid w:val="00DC65C9"/>
    <w:rsid w:val="00DC6998"/>
    <w:rsid w:val="00DC6C0C"/>
    <w:rsid w:val="00DC75CE"/>
    <w:rsid w:val="00DC7A09"/>
    <w:rsid w:val="00DD0885"/>
    <w:rsid w:val="00DD0A69"/>
    <w:rsid w:val="00DD26CF"/>
    <w:rsid w:val="00DD2705"/>
    <w:rsid w:val="00DD2798"/>
    <w:rsid w:val="00DD350D"/>
    <w:rsid w:val="00DD3893"/>
    <w:rsid w:val="00DD38BD"/>
    <w:rsid w:val="00DD3EE6"/>
    <w:rsid w:val="00DD4E40"/>
    <w:rsid w:val="00DD5482"/>
    <w:rsid w:val="00DD55D1"/>
    <w:rsid w:val="00DD5649"/>
    <w:rsid w:val="00DD68A7"/>
    <w:rsid w:val="00DD739D"/>
    <w:rsid w:val="00DD73A2"/>
    <w:rsid w:val="00DD7A76"/>
    <w:rsid w:val="00DD7E6A"/>
    <w:rsid w:val="00DE008D"/>
    <w:rsid w:val="00DE1023"/>
    <w:rsid w:val="00DE12EF"/>
    <w:rsid w:val="00DE1526"/>
    <w:rsid w:val="00DE1806"/>
    <w:rsid w:val="00DE19BE"/>
    <w:rsid w:val="00DE2569"/>
    <w:rsid w:val="00DE413E"/>
    <w:rsid w:val="00DE41F8"/>
    <w:rsid w:val="00DE4CBB"/>
    <w:rsid w:val="00DE4DB0"/>
    <w:rsid w:val="00DE5BA8"/>
    <w:rsid w:val="00DE5C62"/>
    <w:rsid w:val="00DE72BB"/>
    <w:rsid w:val="00DE7BEB"/>
    <w:rsid w:val="00DF0868"/>
    <w:rsid w:val="00DF0A93"/>
    <w:rsid w:val="00DF0BEE"/>
    <w:rsid w:val="00DF0EA3"/>
    <w:rsid w:val="00DF1773"/>
    <w:rsid w:val="00DF1F47"/>
    <w:rsid w:val="00DF25FC"/>
    <w:rsid w:val="00DF3079"/>
    <w:rsid w:val="00DF33FC"/>
    <w:rsid w:val="00DF46FF"/>
    <w:rsid w:val="00DF522F"/>
    <w:rsid w:val="00DF551D"/>
    <w:rsid w:val="00DF61D8"/>
    <w:rsid w:val="00DF6A4C"/>
    <w:rsid w:val="00DF6BE2"/>
    <w:rsid w:val="00DF6D23"/>
    <w:rsid w:val="00DF729B"/>
    <w:rsid w:val="00DF77AC"/>
    <w:rsid w:val="00DF7E0D"/>
    <w:rsid w:val="00E015A5"/>
    <w:rsid w:val="00E02271"/>
    <w:rsid w:val="00E023B3"/>
    <w:rsid w:val="00E02948"/>
    <w:rsid w:val="00E02A6D"/>
    <w:rsid w:val="00E02F06"/>
    <w:rsid w:val="00E03D0E"/>
    <w:rsid w:val="00E0446D"/>
    <w:rsid w:val="00E04DE3"/>
    <w:rsid w:val="00E04F01"/>
    <w:rsid w:val="00E057B2"/>
    <w:rsid w:val="00E05A91"/>
    <w:rsid w:val="00E05FF3"/>
    <w:rsid w:val="00E07850"/>
    <w:rsid w:val="00E07CF0"/>
    <w:rsid w:val="00E10D5E"/>
    <w:rsid w:val="00E110EC"/>
    <w:rsid w:val="00E11288"/>
    <w:rsid w:val="00E13481"/>
    <w:rsid w:val="00E135D9"/>
    <w:rsid w:val="00E1512F"/>
    <w:rsid w:val="00E15446"/>
    <w:rsid w:val="00E15576"/>
    <w:rsid w:val="00E1577B"/>
    <w:rsid w:val="00E16019"/>
    <w:rsid w:val="00E163D1"/>
    <w:rsid w:val="00E1670E"/>
    <w:rsid w:val="00E16B75"/>
    <w:rsid w:val="00E16B93"/>
    <w:rsid w:val="00E16FF3"/>
    <w:rsid w:val="00E21271"/>
    <w:rsid w:val="00E2127E"/>
    <w:rsid w:val="00E218BC"/>
    <w:rsid w:val="00E2288A"/>
    <w:rsid w:val="00E23003"/>
    <w:rsid w:val="00E23017"/>
    <w:rsid w:val="00E23DA9"/>
    <w:rsid w:val="00E24155"/>
    <w:rsid w:val="00E246F3"/>
    <w:rsid w:val="00E24CAD"/>
    <w:rsid w:val="00E274ED"/>
    <w:rsid w:val="00E31145"/>
    <w:rsid w:val="00E31391"/>
    <w:rsid w:val="00E31D60"/>
    <w:rsid w:val="00E3298B"/>
    <w:rsid w:val="00E329DC"/>
    <w:rsid w:val="00E32A21"/>
    <w:rsid w:val="00E32DDD"/>
    <w:rsid w:val="00E33196"/>
    <w:rsid w:val="00E33B40"/>
    <w:rsid w:val="00E34056"/>
    <w:rsid w:val="00E3456C"/>
    <w:rsid w:val="00E3486C"/>
    <w:rsid w:val="00E34BC6"/>
    <w:rsid w:val="00E355AC"/>
    <w:rsid w:val="00E35CC1"/>
    <w:rsid w:val="00E36DA6"/>
    <w:rsid w:val="00E37565"/>
    <w:rsid w:val="00E37CA7"/>
    <w:rsid w:val="00E37FED"/>
    <w:rsid w:val="00E40648"/>
    <w:rsid w:val="00E40C3D"/>
    <w:rsid w:val="00E4115A"/>
    <w:rsid w:val="00E41F2A"/>
    <w:rsid w:val="00E4259E"/>
    <w:rsid w:val="00E42DE6"/>
    <w:rsid w:val="00E42F52"/>
    <w:rsid w:val="00E431E7"/>
    <w:rsid w:val="00E4342E"/>
    <w:rsid w:val="00E4384E"/>
    <w:rsid w:val="00E439A7"/>
    <w:rsid w:val="00E447C5"/>
    <w:rsid w:val="00E44ACE"/>
    <w:rsid w:val="00E44DA4"/>
    <w:rsid w:val="00E45411"/>
    <w:rsid w:val="00E45D2F"/>
    <w:rsid w:val="00E46BA4"/>
    <w:rsid w:val="00E47AC0"/>
    <w:rsid w:val="00E47C99"/>
    <w:rsid w:val="00E5055D"/>
    <w:rsid w:val="00E51096"/>
    <w:rsid w:val="00E514BF"/>
    <w:rsid w:val="00E52D68"/>
    <w:rsid w:val="00E52DFD"/>
    <w:rsid w:val="00E53200"/>
    <w:rsid w:val="00E53FB0"/>
    <w:rsid w:val="00E54E30"/>
    <w:rsid w:val="00E55117"/>
    <w:rsid w:val="00E56232"/>
    <w:rsid w:val="00E56444"/>
    <w:rsid w:val="00E56961"/>
    <w:rsid w:val="00E5781A"/>
    <w:rsid w:val="00E61C9D"/>
    <w:rsid w:val="00E61F65"/>
    <w:rsid w:val="00E6222A"/>
    <w:rsid w:val="00E62FFA"/>
    <w:rsid w:val="00E636CC"/>
    <w:rsid w:val="00E6370C"/>
    <w:rsid w:val="00E643DC"/>
    <w:rsid w:val="00E644DA"/>
    <w:rsid w:val="00E64622"/>
    <w:rsid w:val="00E64D0E"/>
    <w:rsid w:val="00E64EE4"/>
    <w:rsid w:val="00E65750"/>
    <w:rsid w:val="00E658C7"/>
    <w:rsid w:val="00E65BF7"/>
    <w:rsid w:val="00E66A9B"/>
    <w:rsid w:val="00E66F9F"/>
    <w:rsid w:val="00E67755"/>
    <w:rsid w:val="00E67DEE"/>
    <w:rsid w:val="00E704F2"/>
    <w:rsid w:val="00E70522"/>
    <w:rsid w:val="00E71670"/>
    <w:rsid w:val="00E717B2"/>
    <w:rsid w:val="00E71ED0"/>
    <w:rsid w:val="00E7200E"/>
    <w:rsid w:val="00E72578"/>
    <w:rsid w:val="00E7278D"/>
    <w:rsid w:val="00E731F5"/>
    <w:rsid w:val="00E737B7"/>
    <w:rsid w:val="00E737E4"/>
    <w:rsid w:val="00E73970"/>
    <w:rsid w:val="00E73C8E"/>
    <w:rsid w:val="00E73E13"/>
    <w:rsid w:val="00E74F73"/>
    <w:rsid w:val="00E75192"/>
    <w:rsid w:val="00E756D8"/>
    <w:rsid w:val="00E7653F"/>
    <w:rsid w:val="00E76D98"/>
    <w:rsid w:val="00E775D4"/>
    <w:rsid w:val="00E77D97"/>
    <w:rsid w:val="00E810A8"/>
    <w:rsid w:val="00E83860"/>
    <w:rsid w:val="00E84DAF"/>
    <w:rsid w:val="00E850D1"/>
    <w:rsid w:val="00E85BB7"/>
    <w:rsid w:val="00E85DEE"/>
    <w:rsid w:val="00E86ECA"/>
    <w:rsid w:val="00E86FBE"/>
    <w:rsid w:val="00E87A00"/>
    <w:rsid w:val="00E87F92"/>
    <w:rsid w:val="00E90166"/>
    <w:rsid w:val="00E90881"/>
    <w:rsid w:val="00E90DA6"/>
    <w:rsid w:val="00E90F48"/>
    <w:rsid w:val="00E90F77"/>
    <w:rsid w:val="00E91CB9"/>
    <w:rsid w:val="00E91F3C"/>
    <w:rsid w:val="00E92B63"/>
    <w:rsid w:val="00E92CBA"/>
    <w:rsid w:val="00E937A2"/>
    <w:rsid w:val="00E943CE"/>
    <w:rsid w:val="00E94A6F"/>
    <w:rsid w:val="00E95790"/>
    <w:rsid w:val="00E95C4F"/>
    <w:rsid w:val="00E95D80"/>
    <w:rsid w:val="00E961CE"/>
    <w:rsid w:val="00E96F7E"/>
    <w:rsid w:val="00E97E25"/>
    <w:rsid w:val="00EA039B"/>
    <w:rsid w:val="00EA0AE0"/>
    <w:rsid w:val="00EA1B9F"/>
    <w:rsid w:val="00EA234F"/>
    <w:rsid w:val="00EA2EEA"/>
    <w:rsid w:val="00EA3000"/>
    <w:rsid w:val="00EA510F"/>
    <w:rsid w:val="00EA6011"/>
    <w:rsid w:val="00EA61F9"/>
    <w:rsid w:val="00EA6A59"/>
    <w:rsid w:val="00EB01E8"/>
    <w:rsid w:val="00EB0275"/>
    <w:rsid w:val="00EB225C"/>
    <w:rsid w:val="00EB254C"/>
    <w:rsid w:val="00EB2F3B"/>
    <w:rsid w:val="00EB2FD6"/>
    <w:rsid w:val="00EB34FD"/>
    <w:rsid w:val="00EB3734"/>
    <w:rsid w:val="00EB3A59"/>
    <w:rsid w:val="00EB410E"/>
    <w:rsid w:val="00EB518F"/>
    <w:rsid w:val="00EB5364"/>
    <w:rsid w:val="00EB543A"/>
    <w:rsid w:val="00EB5C75"/>
    <w:rsid w:val="00EB5E33"/>
    <w:rsid w:val="00EB6534"/>
    <w:rsid w:val="00EB6DD1"/>
    <w:rsid w:val="00EB74D7"/>
    <w:rsid w:val="00EB7794"/>
    <w:rsid w:val="00EB78C0"/>
    <w:rsid w:val="00EB7CAB"/>
    <w:rsid w:val="00EC070A"/>
    <w:rsid w:val="00EC099B"/>
    <w:rsid w:val="00EC15E9"/>
    <w:rsid w:val="00EC1741"/>
    <w:rsid w:val="00EC18A3"/>
    <w:rsid w:val="00EC30CB"/>
    <w:rsid w:val="00EC31B6"/>
    <w:rsid w:val="00EC3730"/>
    <w:rsid w:val="00EC3FB7"/>
    <w:rsid w:val="00EC4E79"/>
    <w:rsid w:val="00EC5046"/>
    <w:rsid w:val="00EC5C42"/>
    <w:rsid w:val="00EC76CE"/>
    <w:rsid w:val="00EC7DBC"/>
    <w:rsid w:val="00ED01D3"/>
    <w:rsid w:val="00ED047F"/>
    <w:rsid w:val="00ED0D6E"/>
    <w:rsid w:val="00ED0EB7"/>
    <w:rsid w:val="00ED1955"/>
    <w:rsid w:val="00ED2019"/>
    <w:rsid w:val="00ED23C9"/>
    <w:rsid w:val="00ED29CA"/>
    <w:rsid w:val="00ED2E2A"/>
    <w:rsid w:val="00ED36F9"/>
    <w:rsid w:val="00ED3E95"/>
    <w:rsid w:val="00ED40BF"/>
    <w:rsid w:val="00ED41FF"/>
    <w:rsid w:val="00ED4E60"/>
    <w:rsid w:val="00ED4F87"/>
    <w:rsid w:val="00ED53AE"/>
    <w:rsid w:val="00ED56E8"/>
    <w:rsid w:val="00ED58DF"/>
    <w:rsid w:val="00ED5ECB"/>
    <w:rsid w:val="00ED605C"/>
    <w:rsid w:val="00ED6868"/>
    <w:rsid w:val="00ED692D"/>
    <w:rsid w:val="00ED6B8F"/>
    <w:rsid w:val="00ED6E16"/>
    <w:rsid w:val="00ED7D99"/>
    <w:rsid w:val="00EE0569"/>
    <w:rsid w:val="00EE0EEC"/>
    <w:rsid w:val="00EE13EB"/>
    <w:rsid w:val="00EE14E5"/>
    <w:rsid w:val="00EE16B6"/>
    <w:rsid w:val="00EE2250"/>
    <w:rsid w:val="00EE2574"/>
    <w:rsid w:val="00EE4BA3"/>
    <w:rsid w:val="00EE4C85"/>
    <w:rsid w:val="00EE5F43"/>
    <w:rsid w:val="00EE6D9C"/>
    <w:rsid w:val="00EE7229"/>
    <w:rsid w:val="00EE74DF"/>
    <w:rsid w:val="00EE7DCE"/>
    <w:rsid w:val="00EE7EB7"/>
    <w:rsid w:val="00EF013A"/>
    <w:rsid w:val="00EF06E6"/>
    <w:rsid w:val="00EF0A8D"/>
    <w:rsid w:val="00EF16A8"/>
    <w:rsid w:val="00EF1B2F"/>
    <w:rsid w:val="00EF2BB0"/>
    <w:rsid w:val="00EF4C4E"/>
    <w:rsid w:val="00EF6005"/>
    <w:rsid w:val="00EF71E4"/>
    <w:rsid w:val="00EF74AA"/>
    <w:rsid w:val="00EF7C13"/>
    <w:rsid w:val="00F00A03"/>
    <w:rsid w:val="00F00C77"/>
    <w:rsid w:val="00F031B9"/>
    <w:rsid w:val="00F03AED"/>
    <w:rsid w:val="00F03C36"/>
    <w:rsid w:val="00F040F6"/>
    <w:rsid w:val="00F044C2"/>
    <w:rsid w:val="00F04DDB"/>
    <w:rsid w:val="00F04E81"/>
    <w:rsid w:val="00F0527A"/>
    <w:rsid w:val="00F05616"/>
    <w:rsid w:val="00F0576F"/>
    <w:rsid w:val="00F06F04"/>
    <w:rsid w:val="00F06FA6"/>
    <w:rsid w:val="00F07440"/>
    <w:rsid w:val="00F10257"/>
    <w:rsid w:val="00F10551"/>
    <w:rsid w:val="00F11112"/>
    <w:rsid w:val="00F112B8"/>
    <w:rsid w:val="00F119D6"/>
    <w:rsid w:val="00F11B33"/>
    <w:rsid w:val="00F12070"/>
    <w:rsid w:val="00F12AB8"/>
    <w:rsid w:val="00F12E0C"/>
    <w:rsid w:val="00F12E55"/>
    <w:rsid w:val="00F136BC"/>
    <w:rsid w:val="00F13A4F"/>
    <w:rsid w:val="00F14B98"/>
    <w:rsid w:val="00F15349"/>
    <w:rsid w:val="00F15446"/>
    <w:rsid w:val="00F158A4"/>
    <w:rsid w:val="00F15F7A"/>
    <w:rsid w:val="00F16783"/>
    <w:rsid w:val="00F16945"/>
    <w:rsid w:val="00F16D8B"/>
    <w:rsid w:val="00F16F0B"/>
    <w:rsid w:val="00F17F23"/>
    <w:rsid w:val="00F22E70"/>
    <w:rsid w:val="00F238B1"/>
    <w:rsid w:val="00F239E8"/>
    <w:rsid w:val="00F2509B"/>
    <w:rsid w:val="00F25259"/>
    <w:rsid w:val="00F2541C"/>
    <w:rsid w:val="00F25FAB"/>
    <w:rsid w:val="00F262D8"/>
    <w:rsid w:val="00F2688E"/>
    <w:rsid w:val="00F26955"/>
    <w:rsid w:val="00F27D45"/>
    <w:rsid w:val="00F304AF"/>
    <w:rsid w:val="00F308B0"/>
    <w:rsid w:val="00F32412"/>
    <w:rsid w:val="00F32898"/>
    <w:rsid w:val="00F328EF"/>
    <w:rsid w:val="00F32A45"/>
    <w:rsid w:val="00F32AD0"/>
    <w:rsid w:val="00F331E1"/>
    <w:rsid w:val="00F3375A"/>
    <w:rsid w:val="00F33C46"/>
    <w:rsid w:val="00F33E5B"/>
    <w:rsid w:val="00F34D79"/>
    <w:rsid w:val="00F3574B"/>
    <w:rsid w:val="00F357EB"/>
    <w:rsid w:val="00F36AB5"/>
    <w:rsid w:val="00F37154"/>
    <w:rsid w:val="00F40729"/>
    <w:rsid w:val="00F416AD"/>
    <w:rsid w:val="00F41F39"/>
    <w:rsid w:val="00F42852"/>
    <w:rsid w:val="00F43D3F"/>
    <w:rsid w:val="00F4420D"/>
    <w:rsid w:val="00F45823"/>
    <w:rsid w:val="00F45AE4"/>
    <w:rsid w:val="00F503CC"/>
    <w:rsid w:val="00F507C2"/>
    <w:rsid w:val="00F50A25"/>
    <w:rsid w:val="00F50C68"/>
    <w:rsid w:val="00F50D63"/>
    <w:rsid w:val="00F51170"/>
    <w:rsid w:val="00F51A02"/>
    <w:rsid w:val="00F524F8"/>
    <w:rsid w:val="00F525BA"/>
    <w:rsid w:val="00F540EA"/>
    <w:rsid w:val="00F548C2"/>
    <w:rsid w:val="00F555FF"/>
    <w:rsid w:val="00F556BD"/>
    <w:rsid w:val="00F557BD"/>
    <w:rsid w:val="00F55D6F"/>
    <w:rsid w:val="00F56913"/>
    <w:rsid w:val="00F57286"/>
    <w:rsid w:val="00F57FDA"/>
    <w:rsid w:val="00F609AC"/>
    <w:rsid w:val="00F614D1"/>
    <w:rsid w:val="00F61625"/>
    <w:rsid w:val="00F618F7"/>
    <w:rsid w:val="00F6263E"/>
    <w:rsid w:val="00F62B2E"/>
    <w:rsid w:val="00F632A4"/>
    <w:rsid w:val="00F639A8"/>
    <w:rsid w:val="00F641A2"/>
    <w:rsid w:val="00F645F1"/>
    <w:rsid w:val="00F64B81"/>
    <w:rsid w:val="00F64F14"/>
    <w:rsid w:val="00F654E0"/>
    <w:rsid w:val="00F65C2D"/>
    <w:rsid w:val="00F6626E"/>
    <w:rsid w:val="00F6683B"/>
    <w:rsid w:val="00F66E3F"/>
    <w:rsid w:val="00F67062"/>
    <w:rsid w:val="00F70A11"/>
    <w:rsid w:val="00F70CF8"/>
    <w:rsid w:val="00F71921"/>
    <w:rsid w:val="00F71946"/>
    <w:rsid w:val="00F71FEE"/>
    <w:rsid w:val="00F72506"/>
    <w:rsid w:val="00F72DD5"/>
    <w:rsid w:val="00F737A3"/>
    <w:rsid w:val="00F73A55"/>
    <w:rsid w:val="00F73CB6"/>
    <w:rsid w:val="00F74B19"/>
    <w:rsid w:val="00F753B3"/>
    <w:rsid w:val="00F757F3"/>
    <w:rsid w:val="00F75D93"/>
    <w:rsid w:val="00F7613F"/>
    <w:rsid w:val="00F7666E"/>
    <w:rsid w:val="00F77653"/>
    <w:rsid w:val="00F801FA"/>
    <w:rsid w:val="00F80AAF"/>
    <w:rsid w:val="00F80B3B"/>
    <w:rsid w:val="00F80F04"/>
    <w:rsid w:val="00F814A1"/>
    <w:rsid w:val="00F81950"/>
    <w:rsid w:val="00F82661"/>
    <w:rsid w:val="00F829AE"/>
    <w:rsid w:val="00F83473"/>
    <w:rsid w:val="00F8409A"/>
    <w:rsid w:val="00F84281"/>
    <w:rsid w:val="00F859B0"/>
    <w:rsid w:val="00F864D3"/>
    <w:rsid w:val="00F86AD0"/>
    <w:rsid w:val="00F86BDF"/>
    <w:rsid w:val="00F871D4"/>
    <w:rsid w:val="00F871FE"/>
    <w:rsid w:val="00F87FDB"/>
    <w:rsid w:val="00F90BDD"/>
    <w:rsid w:val="00F922C2"/>
    <w:rsid w:val="00F929EB"/>
    <w:rsid w:val="00F92C78"/>
    <w:rsid w:val="00F93121"/>
    <w:rsid w:val="00F9351A"/>
    <w:rsid w:val="00F93E90"/>
    <w:rsid w:val="00F9591B"/>
    <w:rsid w:val="00F95FF5"/>
    <w:rsid w:val="00F9685E"/>
    <w:rsid w:val="00F969DD"/>
    <w:rsid w:val="00F96A35"/>
    <w:rsid w:val="00F96B15"/>
    <w:rsid w:val="00F96EEC"/>
    <w:rsid w:val="00F97D84"/>
    <w:rsid w:val="00FA22CF"/>
    <w:rsid w:val="00FA2F65"/>
    <w:rsid w:val="00FA361D"/>
    <w:rsid w:val="00FA3C8F"/>
    <w:rsid w:val="00FA3F59"/>
    <w:rsid w:val="00FA4185"/>
    <w:rsid w:val="00FA54A3"/>
    <w:rsid w:val="00FA5F7D"/>
    <w:rsid w:val="00FA69E0"/>
    <w:rsid w:val="00FA6BAB"/>
    <w:rsid w:val="00FA6CA3"/>
    <w:rsid w:val="00FA6F56"/>
    <w:rsid w:val="00FA7A8B"/>
    <w:rsid w:val="00FB1413"/>
    <w:rsid w:val="00FB17A5"/>
    <w:rsid w:val="00FB19FE"/>
    <w:rsid w:val="00FB20C3"/>
    <w:rsid w:val="00FB2398"/>
    <w:rsid w:val="00FB24EC"/>
    <w:rsid w:val="00FB3DED"/>
    <w:rsid w:val="00FB4BA9"/>
    <w:rsid w:val="00FB593B"/>
    <w:rsid w:val="00FB731A"/>
    <w:rsid w:val="00FB771B"/>
    <w:rsid w:val="00FC07F4"/>
    <w:rsid w:val="00FC1052"/>
    <w:rsid w:val="00FC16A9"/>
    <w:rsid w:val="00FC1CF5"/>
    <w:rsid w:val="00FC21FF"/>
    <w:rsid w:val="00FC311C"/>
    <w:rsid w:val="00FC3727"/>
    <w:rsid w:val="00FC412E"/>
    <w:rsid w:val="00FC479A"/>
    <w:rsid w:val="00FC4DDC"/>
    <w:rsid w:val="00FC5040"/>
    <w:rsid w:val="00FC531B"/>
    <w:rsid w:val="00FC57AD"/>
    <w:rsid w:val="00FC63E6"/>
    <w:rsid w:val="00FC6FA8"/>
    <w:rsid w:val="00FC70BC"/>
    <w:rsid w:val="00FC7867"/>
    <w:rsid w:val="00FD138F"/>
    <w:rsid w:val="00FD20B7"/>
    <w:rsid w:val="00FD27E5"/>
    <w:rsid w:val="00FD3D83"/>
    <w:rsid w:val="00FD3F52"/>
    <w:rsid w:val="00FD3F57"/>
    <w:rsid w:val="00FD446E"/>
    <w:rsid w:val="00FD46AE"/>
    <w:rsid w:val="00FD48D4"/>
    <w:rsid w:val="00FD5258"/>
    <w:rsid w:val="00FD551F"/>
    <w:rsid w:val="00FD5614"/>
    <w:rsid w:val="00FD5A12"/>
    <w:rsid w:val="00FD603E"/>
    <w:rsid w:val="00FD688C"/>
    <w:rsid w:val="00FD7256"/>
    <w:rsid w:val="00FE0C43"/>
    <w:rsid w:val="00FE1031"/>
    <w:rsid w:val="00FE10FE"/>
    <w:rsid w:val="00FE149B"/>
    <w:rsid w:val="00FE195C"/>
    <w:rsid w:val="00FE1A73"/>
    <w:rsid w:val="00FE1AF9"/>
    <w:rsid w:val="00FE1B90"/>
    <w:rsid w:val="00FE301B"/>
    <w:rsid w:val="00FE3356"/>
    <w:rsid w:val="00FE3B46"/>
    <w:rsid w:val="00FE4632"/>
    <w:rsid w:val="00FE4D83"/>
    <w:rsid w:val="00FE543D"/>
    <w:rsid w:val="00FE630B"/>
    <w:rsid w:val="00FE72F5"/>
    <w:rsid w:val="00FE7E23"/>
    <w:rsid w:val="00FF03A3"/>
    <w:rsid w:val="00FF07D5"/>
    <w:rsid w:val="00FF09DF"/>
    <w:rsid w:val="00FF13FA"/>
    <w:rsid w:val="00FF1601"/>
    <w:rsid w:val="00FF18D6"/>
    <w:rsid w:val="00FF2E41"/>
    <w:rsid w:val="00FF34E7"/>
    <w:rsid w:val="00FF35C3"/>
    <w:rsid w:val="00FF487D"/>
    <w:rsid w:val="00FF4CD1"/>
    <w:rsid w:val="00FF5775"/>
    <w:rsid w:val="00FF5859"/>
    <w:rsid w:val="00FF5AB1"/>
    <w:rsid w:val="00FF6577"/>
    <w:rsid w:val="00FF68C8"/>
    <w:rsid w:val="00FF6CCC"/>
    <w:rsid w:val="00FF6ED5"/>
    <w:rsid w:val="02337100"/>
    <w:rsid w:val="02629991"/>
    <w:rsid w:val="0CCEADB1"/>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42D413C"/>
    <w:rsid w:val="262E2BED"/>
    <w:rsid w:val="28EBB8E2"/>
    <w:rsid w:val="29099C04"/>
    <w:rsid w:val="2E3FBEFF"/>
    <w:rsid w:val="34ACA2A3"/>
    <w:rsid w:val="34CBFCB6"/>
    <w:rsid w:val="38BB478E"/>
    <w:rsid w:val="39B56E0D"/>
    <w:rsid w:val="3B57BFB1"/>
    <w:rsid w:val="3C7B0FC6"/>
    <w:rsid w:val="3F6D2221"/>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B170649"/>
    <w:rsid w:val="6FAF9912"/>
    <w:rsid w:val="6FDA38B4"/>
    <w:rsid w:val="6FF84DAC"/>
    <w:rsid w:val="72171B7F"/>
    <w:rsid w:val="727B39B0"/>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7C81F6-2FEE-4C27-B161-44398B19B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92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E67755"/>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imes New Roman" w:eastAsia="SimSun" w:hAnsi="Times New Roman"/>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4D6E1F"/>
    <w:rPr>
      <w:b/>
      <w:bCs/>
    </w:rPr>
  </w:style>
  <w:style w:type="character" w:customStyle="1" w:styleId="CommentSubjectChar">
    <w:name w:val="Comment Subject Char"/>
    <w:basedOn w:val="CommentTextChar"/>
    <w:link w:val="CommentSubject"/>
    <w:uiPriority w:val="99"/>
    <w:semiHidden/>
    <w:rsid w:val="004D6E1F"/>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44DB4"/>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character" w:styleId="Mention">
    <w:name w:val="Mention"/>
    <w:basedOn w:val="DefaultParagraphFont"/>
    <w:uiPriority w:val="99"/>
    <w:unhideWhenUsed/>
    <w:rsid w:val="0073496A"/>
    <w:rPr>
      <w:color w:val="2B579A"/>
      <w:shd w:val="clear" w:color="auto" w:fill="E1DFDD"/>
    </w:rPr>
  </w:style>
  <w:style w:type="paragraph" w:customStyle="1" w:styleId="N4">
    <w:name w:val="N4"/>
    <w:basedOn w:val="Normal"/>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DefaultParagraphFont"/>
    <w:link w:val="N4"/>
    <w:rsid w:val="005B4069"/>
    <w:rPr>
      <w:rFonts w:asciiTheme="minorHAnsi" w:eastAsiaTheme="minorEastAsia" w:hAnsiTheme="minorHAnsi" w:cstheme="minorHAnsi"/>
      <w:sz w:val="22"/>
      <w:szCs w:val="22"/>
      <w:lang w:eastAsia="ko-KR" w:bidi="hi-IN"/>
    </w:rPr>
  </w:style>
  <w:style w:type="paragraph" w:styleId="Revision">
    <w:name w:val="Revision"/>
    <w:hidden/>
    <w:uiPriority w:val="99"/>
    <w:semiHidden/>
    <w:rsid w:val="005B0D15"/>
    <w:rPr>
      <w:rFonts w:ascii="Times New Roman" w:eastAsia="SimSun" w:hAnsi="Times New Roman"/>
    </w:rPr>
  </w:style>
  <w:style w:type="character" w:styleId="UnresolvedMention">
    <w:name w:val="Unresolved Mention"/>
    <w:basedOn w:val="DefaultParagraphFont"/>
    <w:uiPriority w:val="99"/>
    <w:unhideWhenUsed/>
    <w:rsid w:val="00D11E52"/>
    <w:rPr>
      <w:color w:val="605E5C"/>
      <w:shd w:val="clear" w:color="auto" w:fill="E1DFDD"/>
    </w:rPr>
  </w:style>
  <w:style w:type="paragraph" w:styleId="NormalWeb">
    <w:name w:val="Normal (Web)"/>
    <w:basedOn w:val="Normal"/>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DefaultParagraphFont"/>
    <w:rsid w:val="004D767B"/>
    <w:rPr>
      <w:rFonts w:ascii="Arial-BoldItalicMT" w:hAnsi="Arial-BoldItalicMT" w:hint="default"/>
      <w:b/>
      <w:bCs/>
      <w:i/>
      <w:iCs/>
      <w:color w:val="000000"/>
      <w:sz w:val="18"/>
      <w:szCs w:val="18"/>
    </w:rPr>
  </w:style>
  <w:style w:type="character" w:customStyle="1" w:styleId="fontstyle11">
    <w:name w:val="fontstyle11"/>
    <w:basedOn w:val="DefaultParagraphFont"/>
    <w:rsid w:val="004D767B"/>
    <w:rPr>
      <w:rFonts w:ascii="ArialMT" w:hAnsi="ArialMT" w:hint="default"/>
      <w:b w:val="0"/>
      <w:bCs w:val="0"/>
      <w:i w:val="0"/>
      <w:iCs w:val="0"/>
      <w:color w:val="000000"/>
      <w:sz w:val="18"/>
      <w:szCs w:val="18"/>
    </w:rPr>
  </w:style>
  <w:style w:type="character" w:customStyle="1" w:styleId="fontstyle31">
    <w:name w:val="fontstyle31"/>
    <w:basedOn w:val="DefaultParagraphFont"/>
    <w:rsid w:val="004D767B"/>
    <w:rPr>
      <w:rFonts w:ascii="Arial-ItalicMT" w:hAnsi="Arial-ItalicMT" w:hint="default"/>
      <w:b w:val="0"/>
      <w:bCs w:val="0"/>
      <w:i/>
      <w:iCs/>
      <w:color w:val="000000"/>
      <w:sz w:val="18"/>
      <w:szCs w:val="18"/>
    </w:rPr>
  </w:style>
  <w:style w:type="paragraph" w:customStyle="1" w:styleId="Doc-text2">
    <w:name w:val="Doc-text2"/>
    <w:basedOn w:val="Normal"/>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Normal"/>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DefaultParagraphFont"/>
    <w:link w:val="N1"/>
    <w:rsid w:val="00ED047F"/>
    <w:rPr>
      <w:rFonts w:ascii="Times New Roman" w:eastAsiaTheme="minorEastAsia" w:hAnsi="Times New Roman"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http://purl.org/dc/elements/1.1/"/>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B32ED64-C8E5-441E-AC72-AA2E01A9A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CCBD7-7B86-4836-881A-033E8E6D0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3819</Words>
  <Characters>21774</Characters>
  <Application>Microsoft Office Word</Application>
  <DocSecurity>0</DocSecurity>
  <Lines>181</Lines>
  <Paragraphs>51</Paragraphs>
  <ScaleCrop>false</ScaleCrop>
  <Company>Intel Corporation</Company>
  <LinksUpToDate>false</LinksUpToDate>
  <CharactersWithSpaces>25542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[Sangeetha Bangolae]</cp:lastModifiedBy>
  <cp:revision>6</cp:revision>
  <dcterms:created xsi:type="dcterms:W3CDTF">2022-09-30T03:27:00Z</dcterms:created>
  <dcterms:modified xsi:type="dcterms:W3CDTF">2022-09-30T03:31:00Z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ies>
</file>